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DDA0B" w14:textId="017849D0" w:rsidR="009D2AEB" w:rsidRPr="002E29FF" w:rsidRDefault="001A0490" w:rsidP="00190CB6">
      <w:pPr>
        <w:tabs>
          <w:tab w:val="left" w:pos="1985"/>
        </w:tabs>
        <w:wordWrap/>
        <w:spacing w:after="0"/>
        <w:rPr>
          <w:rFonts w:ascii="Arial" w:eastAsia="맑은 고딕" w:hAnsi="Arial" w:cs="Arial"/>
          <w:b/>
          <w:bCs/>
          <w:noProof/>
          <w:sz w:val="22"/>
          <w:szCs w:val="26"/>
          <w:lang w:val="en-GB"/>
        </w:rPr>
      </w:pPr>
      <w:r w:rsidRPr="002E29FF">
        <w:rPr>
          <w:rFonts w:ascii="Arial" w:eastAsia="맑은 고딕" w:hAnsi="Arial" w:cs="Arial"/>
          <w:b/>
          <w:bCs/>
          <w:noProof/>
          <w:sz w:val="22"/>
          <w:szCs w:val="26"/>
          <w:lang w:val="en-GB"/>
        </w:rPr>
        <w:t xml:space="preserve">3GPP TSG RAN WG1 </w:t>
      </w:r>
      <w:r w:rsidR="00ED060A" w:rsidRPr="002E29FF">
        <w:rPr>
          <w:rFonts w:ascii="Arial" w:eastAsia="맑은 고딕" w:hAnsi="Arial" w:cs="Arial"/>
          <w:b/>
          <w:bCs/>
          <w:noProof/>
          <w:sz w:val="22"/>
          <w:szCs w:val="26"/>
          <w:lang w:val="en-GB"/>
        </w:rPr>
        <w:t>#8</w:t>
      </w:r>
      <w:r w:rsidR="00FC18F7" w:rsidRPr="002E29FF">
        <w:rPr>
          <w:rFonts w:ascii="Arial" w:eastAsia="맑은 고딕" w:hAnsi="Arial" w:cs="Arial"/>
          <w:b/>
          <w:bCs/>
          <w:noProof/>
          <w:sz w:val="22"/>
          <w:szCs w:val="26"/>
          <w:lang w:val="en-GB"/>
        </w:rPr>
        <w:t xml:space="preserve">9   </w:t>
      </w:r>
      <w:r w:rsidR="00ED060A" w:rsidRPr="002E29FF">
        <w:rPr>
          <w:rFonts w:ascii="Arial" w:eastAsia="맑은 고딕" w:hAnsi="Arial" w:cs="Arial"/>
          <w:b/>
          <w:bCs/>
          <w:noProof/>
          <w:sz w:val="22"/>
          <w:szCs w:val="26"/>
          <w:lang w:val="en-GB"/>
        </w:rPr>
        <w:t xml:space="preserve">            </w:t>
      </w:r>
      <w:r w:rsidR="001C0DC0" w:rsidRPr="002E29FF">
        <w:rPr>
          <w:rFonts w:ascii="Arial" w:eastAsia="맑은 고딕" w:hAnsi="Arial" w:cs="Arial"/>
          <w:b/>
          <w:bCs/>
          <w:noProof/>
          <w:sz w:val="22"/>
          <w:szCs w:val="26"/>
          <w:lang w:val="en-GB"/>
        </w:rPr>
        <w:t xml:space="preserve"> </w:t>
      </w:r>
      <w:r w:rsidR="00491D04" w:rsidRPr="002E29FF">
        <w:rPr>
          <w:rFonts w:ascii="Arial" w:eastAsia="맑은 고딕" w:hAnsi="Arial" w:cs="Arial"/>
          <w:b/>
          <w:bCs/>
          <w:noProof/>
          <w:sz w:val="22"/>
          <w:szCs w:val="26"/>
          <w:lang w:val="en-GB"/>
        </w:rPr>
        <w:t xml:space="preserve"> </w:t>
      </w:r>
      <w:r w:rsidR="006F4411" w:rsidRPr="002E29FF">
        <w:rPr>
          <w:rFonts w:ascii="Arial" w:eastAsia="맑은 고딕" w:hAnsi="Arial" w:cs="Arial"/>
          <w:b/>
          <w:bCs/>
          <w:noProof/>
          <w:sz w:val="22"/>
          <w:szCs w:val="26"/>
          <w:lang w:val="en-GB"/>
        </w:rPr>
        <w:t xml:space="preserve">  </w:t>
      </w:r>
      <w:r w:rsidR="00D62E75" w:rsidRPr="002E29FF">
        <w:rPr>
          <w:rFonts w:ascii="Arial" w:eastAsia="맑은 고딕" w:hAnsi="Arial" w:cs="Arial"/>
          <w:b/>
          <w:bCs/>
          <w:noProof/>
          <w:sz w:val="22"/>
          <w:szCs w:val="26"/>
          <w:lang w:val="en-GB"/>
        </w:rPr>
        <w:t xml:space="preserve">    </w:t>
      </w:r>
      <w:r w:rsidR="00491D04" w:rsidRPr="002E29FF">
        <w:rPr>
          <w:rFonts w:ascii="Arial" w:eastAsia="맑은 고딕" w:hAnsi="Arial" w:cs="Arial"/>
          <w:b/>
          <w:bCs/>
          <w:noProof/>
          <w:sz w:val="22"/>
          <w:szCs w:val="26"/>
          <w:lang w:val="en-GB"/>
        </w:rPr>
        <w:t xml:space="preserve">  </w:t>
      </w:r>
      <w:r w:rsidR="002E304D" w:rsidRPr="002E29FF">
        <w:rPr>
          <w:rFonts w:ascii="Arial" w:eastAsia="맑은 고딕" w:hAnsi="Arial" w:cs="Arial"/>
          <w:b/>
          <w:bCs/>
          <w:noProof/>
          <w:sz w:val="22"/>
          <w:szCs w:val="26"/>
          <w:lang w:val="en-GB"/>
        </w:rPr>
        <w:t xml:space="preserve"> </w:t>
      </w:r>
      <w:r w:rsidR="00937628" w:rsidRPr="002E29FF">
        <w:rPr>
          <w:rFonts w:ascii="Arial" w:eastAsia="맑은 고딕" w:hAnsi="Arial" w:cs="Arial"/>
          <w:b/>
          <w:bCs/>
          <w:noProof/>
          <w:sz w:val="22"/>
          <w:szCs w:val="26"/>
          <w:lang w:val="en-GB"/>
        </w:rPr>
        <w:t xml:space="preserve">   </w:t>
      </w:r>
      <w:r w:rsidR="002E304D" w:rsidRPr="002E29FF">
        <w:rPr>
          <w:rFonts w:ascii="Arial" w:eastAsia="맑은 고딕" w:hAnsi="Arial" w:cs="Arial"/>
          <w:b/>
          <w:bCs/>
          <w:noProof/>
          <w:sz w:val="22"/>
          <w:szCs w:val="26"/>
          <w:lang w:val="en-GB"/>
        </w:rPr>
        <w:t xml:space="preserve">      </w:t>
      </w:r>
      <w:r w:rsidR="00AF629C" w:rsidRPr="002E29FF">
        <w:rPr>
          <w:rFonts w:ascii="Arial" w:eastAsia="맑은 고딕" w:hAnsi="Arial" w:cs="Arial"/>
          <w:b/>
          <w:bCs/>
          <w:noProof/>
          <w:sz w:val="22"/>
          <w:szCs w:val="26"/>
          <w:lang w:val="en-GB"/>
        </w:rPr>
        <w:t xml:space="preserve"> </w:t>
      </w:r>
      <w:r w:rsidR="00B015C3" w:rsidRPr="002E29FF">
        <w:rPr>
          <w:rFonts w:ascii="Arial" w:eastAsia="맑은 고딕" w:hAnsi="Arial" w:cs="Arial"/>
          <w:b/>
          <w:bCs/>
          <w:noProof/>
          <w:sz w:val="22"/>
          <w:szCs w:val="26"/>
          <w:lang w:val="en-GB"/>
        </w:rPr>
        <w:t xml:space="preserve">   </w:t>
      </w:r>
      <w:r w:rsidR="002E29FF">
        <w:rPr>
          <w:rFonts w:ascii="Arial" w:eastAsia="맑은 고딕" w:hAnsi="Arial" w:cs="Arial"/>
          <w:b/>
          <w:bCs/>
          <w:noProof/>
          <w:sz w:val="22"/>
          <w:szCs w:val="26"/>
          <w:lang w:val="en-GB"/>
        </w:rPr>
        <w:t xml:space="preserve">       </w:t>
      </w:r>
      <w:r w:rsidR="00885D0D" w:rsidRPr="002E29FF">
        <w:rPr>
          <w:rFonts w:ascii="Arial" w:eastAsia="맑은 고딕" w:hAnsi="Arial" w:cs="Arial"/>
          <w:b/>
          <w:bCs/>
          <w:noProof/>
          <w:sz w:val="22"/>
          <w:szCs w:val="26"/>
          <w:lang w:val="en-GB"/>
        </w:rPr>
        <w:t xml:space="preserve">   </w:t>
      </w:r>
      <w:r w:rsidR="00D62E75" w:rsidRPr="002E29FF">
        <w:rPr>
          <w:rFonts w:ascii="Arial" w:eastAsia="맑은 고딕" w:hAnsi="Arial" w:cs="Arial"/>
          <w:b/>
          <w:bCs/>
          <w:noProof/>
          <w:sz w:val="22"/>
          <w:szCs w:val="26"/>
          <w:lang w:val="en-GB"/>
        </w:rPr>
        <w:t xml:space="preserve"> </w:t>
      </w:r>
      <w:r w:rsidR="00E76A85" w:rsidRPr="002E29FF">
        <w:rPr>
          <w:rFonts w:ascii="Arial" w:eastAsia="맑은 고딕" w:hAnsi="Arial" w:cs="Arial"/>
          <w:b/>
          <w:bCs/>
          <w:noProof/>
          <w:sz w:val="22"/>
          <w:szCs w:val="26"/>
          <w:lang w:val="en-GB"/>
        </w:rPr>
        <w:t>R1-</w:t>
      </w:r>
      <w:r w:rsidR="00751ED0" w:rsidRPr="002E29FF">
        <w:rPr>
          <w:rFonts w:ascii="Arial" w:eastAsia="맑은 고딕" w:hAnsi="Arial" w:cs="Arial"/>
          <w:b/>
          <w:bCs/>
          <w:noProof/>
          <w:sz w:val="22"/>
          <w:szCs w:val="26"/>
          <w:lang w:val="en-GB"/>
        </w:rPr>
        <w:t>1</w:t>
      </w:r>
      <w:r w:rsidR="00013DDD" w:rsidRPr="002E29FF">
        <w:rPr>
          <w:rFonts w:ascii="Arial" w:eastAsia="맑은 고딕" w:hAnsi="Arial" w:cs="Arial"/>
          <w:b/>
          <w:bCs/>
          <w:noProof/>
          <w:sz w:val="22"/>
          <w:szCs w:val="26"/>
          <w:lang w:val="en-GB"/>
        </w:rPr>
        <w:t>7</w:t>
      </w:r>
      <w:r w:rsidR="002D78EE" w:rsidRPr="002E29FF">
        <w:rPr>
          <w:rFonts w:ascii="Arial" w:eastAsia="맑은 고딕" w:hAnsi="Arial" w:cs="Arial"/>
          <w:b/>
          <w:bCs/>
          <w:noProof/>
          <w:sz w:val="22"/>
          <w:szCs w:val="26"/>
          <w:lang w:val="en-GB"/>
        </w:rPr>
        <w:t>0</w:t>
      </w:r>
      <w:r w:rsidR="001B2377">
        <w:rPr>
          <w:rFonts w:ascii="Arial" w:eastAsia="맑은 고딕" w:hAnsi="Arial" w:cs="Arial"/>
          <w:b/>
          <w:bCs/>
          <w:noProof/>
          <w:sz w:val="22"/>
          <w:szCs w:val="26"/>
          <w:lang w:val="en-GB"/>
        </w:rPr>
        <w:t>8099</w:t>
      </w:r>
    </w:p>
    <w:p w14:paraId="5102D20E" w14:textId="712E1D48" w:rsidR="00491D04" w:rsidRPr="002E29FF" w:rsidRDefault="00FC18F7" w:rsidP="00190CB6">
      <w:pPr>
        <w:tabs>
          <w:tab w:val="left" w:pos="1985"/>
        </w:tabs>
        <w:wordWrap/>
        <w:spacing w:after="120"/>
        <w:rPr>
          <w:rFonts w:ascii="Arial" w:eastAsia="맑은 고딕" w:hAnsi="Arial" w:cs="Arial"/>
          <w:b/>
          <w:bCs/>
          <w:noProof/>
          <w:sz w:val="22"/>
          <w:szCs w:val="26"/>
          <w:lang w:val="en-GB"/>
        </w:rPr>
      </w:pPr>
      <w:r w:rsidRPr="002E29FF">
        <w:rPr>
          <w:rFonts w:ascii="Arial" w:eastAsia="맑은 고딕" w:hAnsi="Arial" w:cs="Arial"/>
          <w:b/>
          <w:bCs/>
          <w:noProof/>
          <w:kern w:val="0"/>
          <w:sz w:val="22"/>
          <w:szCs w:val="26"/>
          <w:lang w:val="en-GB"/>
        </w:rPr>
        <w:t>Hangzhou</w:t>
      </w:r>
      <w:r w:rsidR="006B34CA" w:rsidRPr="002E29FF">
        <w:rPr>
          <w:rFonts w:ascii="Arial" w:eastAsia="맑은 고딕" w:hAnsi="Arial" w:cs="Arial"/>
          <w:b/>
          <w:bCs/>
          <w:noProof/>
          <w:kern w:val="0"/>
          <w:sz w:val="22"/>
          <w:szCs w:val="26"/>
          <w:lang w:val="en-GB"/>
        </w:rPr>
        <w:t xml:space="preserve">, </w:t>
      </w:r>
      <w:r w:rsidRPr="002E29FF">
        <w:rPr>
          <w:rFonts w:ascii="Arial" w:eastAsia="맑은 고딕" w:hAnsi="Arial" w:cs="Arial"/>
          <w:b/>
          <w:bCs/>
          <w:noProof/>
          <w:kern w:val="0"/>
          <w:sz w:val="22"/>
          <w:szCs w:val="26"/>
          <w:lang w:val="en-GB"/>
        </w:rPr>
        <w:t>China</w:t>
      </w:r>
      <w:r w:rsidR="006B34CA" w:rsidRPr="002E29FF">
        <w:rPr>
          <w:rFonts w:ascii="Arial" w:eastAsia="맑은 고딕" w:hAnsi="Arial" w:cs="Arial"/>
          <w:b/>
          <w:bCs/>
          <w:noProof/>
          <w:kern w:val="0"/>
          <w:sz w:val="22"/>
          <w:szCs w:val="26"/>
          <w:lang w:val="en-GB"/>
        </w:rPr>
        <w:t xml:space="preserve">, </w:t>
      </w:r>
      <w:r w:rsidRPr="002E29FF">
        <w:rPr>
          <w:rFonts w:ascii="Arial" w:eastAsia="맑은 고딕" w:hAnsi="Arial" w:cs="Arial"/>
          <w:b/>
          <w:bCs/>
          <w:noProof/>
          <w:kern w:val="0"/>
          <w:sz w:val="22"/>
          <w:szCs w:val="26"/>
          <w:lang w:val="en-GB"/>
        </w:rPr>
        <w:t>15</w:t>
      </w:r>
      <w:r w:rsidRPr="002E29FF">
        <w:rPr>
          <w:rFonts w:ascii="Arial" w:eastAsia="맑은 고딕" w:hAnsi="Arial" w:cs="Arial"/>
          <w:b/>
          <w:bCs/>
          <w:noProof/>
          <w:kern w:val="0"/>
          <w:sz w:val="22"/>
          <w:szCs w:val="26"/>
          <w:vertAlign w:val="superscript"/>
          <w:lang w:val="en-GB"/>
        </w:rPr>
        <w:t>th</w:t>
      </w:r>
      <w:r w:rsidR="006B34CA" w:rsidRPr="002E29FF">
        <w:rPr>
          <w:rFonts w:ascii="Arial" w:eastAsia="맑은 고딕" w:hAnsi="Arial" w:cs="Arial"/>
          <w:b/>
          <w:bCs/>
          <w:noProof/>
          <w:kern w:val="0"/>
          <w:sz w:val="22"/>
          <w:szCs w:val="26"/>
          <w:lang w:val="en-GB"/>
        </w:rPr>
        <w:t xml:space="preserve"> – </w:t>
      </w:r>
      <w:r w:rsidRPr="002E29FF">
        <w:rPr>
          <w:rFonts w:ascii="Arial" w:eastAsia="맑은 고딕" w:hAnsi="Arial" w:cs="Arial"/>
          <w:b/>
          <w:bCs/>
          <w:noProof/>
          <w:kern w:val="0"/>
          <w:sz w:val="22"/>
          <w:szCs w:val="26"/>
          <w:lang w:val="en-GB"/>
        </w:rPr>
        <w:t>19</w:t>
      </w:r>
      <w:r w:rsidR="006B34CA" w:rsidRPr="002E29FF">
        <w:rPr>
          <w:rFonts w:ascii="Arial" w:eastAsia="맑은 고딕" w:hAnsi="Arial" w:cs="Arial"/>
          <w:b/>
          <w:bCs/>
          <w:noProof/>
          <w:kern w:val="0"/>
          <w:sz w:val="22"/>
          <w:szCs w:val="26"/>
          <w:vertAlign w:val="superscript"/>
          <w:lang w:val="en-GB"/>
        </w:rPr>
        <w:t>th</w:t>
      </w:r>
      <w:r w:rsidR="006B34CA" w:rsidRPr="002E29FF">
        <w:rPr>
          <w:rFonts w:ascii="Arial" w:eastAsia="맑은 고딕" w:hAnsi="Arial" w:cs="Arial"/>
          <w:b/>
          <w:bCs/>
          <w:noProof/>
          <w:kern w:val="0"/>
          <w:sz w:val="22"/>
          <w:szCs w:val="26"/>
          <w:lang w:val="en-GB"/>
        </w:rPr>
        <w:t xml:space="preserve"> </w:t>
      </w:r>
      <w:r w:rsidRPr="002E29FF">
        <w:rPr>
          <w:rFonts w:ascii="Arial" w:eastAsia="맑은 고딕" w:hAnsi="Arial" w:cs="Arial"/>
          <w:b/>
          <w:bCs/>
          <w:noProof/>
          <w:kern w:val="0"/>
          <w:sz w:val="22"/>
          <w:szCs w:val="26"/>
          <w:lang w:val="en-GB"/>
        </w:rPr>
        <w:t>May</w:t>
      </w:r>
      <w:r w:rsidR="00AF629C" w:rsidRPr="002E29FF">
        <w:rPr>
          <w:rFonts w:ascii="Arial" w:eastAsia="맑은 고딕" w:hAnsi="Arial" w:cs="Arial"/>
          <w:b/>
          <w:bCs/>
          <w:noProof/>
          <w:kern w:val="0"/>
          <w:sz w:val="22"/>
          <w:szCs w:val="26"/>
          <w:lang w:val="en-GB"/>
        </w:rPr>
        <w:t xml:space="preserve"> 2017</w:t>
      </w:r>
    </w:p>
    <w:p w14:paraId="744138CD" w14:textId="31C601B5" w:rsidR="00491D04" w:rsidRPr="002E29FF" w:rsidRDefault="002E29FF" w:rsidP="002E29FF">
      <w:pPr>
        <w:tabs>
          <w:tab w:val="left" w:pos="1860"/>
        </w:tabs>
        <w:wordWrap/>
        <w:spacing w:after="0"/>
        <w:rPr>
          <w:rFonts w:ascii="Arial" w:eastAsia="맑은 고딕" w:hAnsi="Arial" w:cs="Arial"/>
          <w:b/>
          <w:sz w:val="22"/>
          <w:szCs w:val="26"/>
        </w:rPr>
      </w:pPr>
      <w:r>
        <w:rPr>
          <w:rFonts w:ascii="Arial" w:eastAsia="맑은 고딕" w:hAnsi="Arial" w:cs="Arial"/>
          <w:b/>
          <w:sz w:val="22"/>
          <w:szCs w:val="26"/>
        </w:rPr>
        <w:t>Source:</w:t>
      </w:r>
      <w:r w:rsidR="00B015C3" w:rsidRPr="002E29FF">
        <w:rPr>
          <w:rFonts w:ascii="Arial" w:eastAsia="맑은 고딕" w:hAnsi="Arial" w:cs="Arial"/>
          <w:b/>
          <w:sz w:val="22"/>
          <w:szCs w:val="26"/>
        </w:rPr>
        <w:tab/>
        <w:t>ETRI</w:t>
      </w:r>
    </w:p>
    <w:p w14:paraId="052D08E3" w14:textId="67FE4BF8" w:rsidR="00491D04" w:rsidRPr="002E29FF" w:rsidRDefault="002E29FF" w:rsidP="002E29FF">
      <w:pPr>
        <w:tabs>
          <w:tab w:val="left" w:pos="1860"/>
        </w:tabs>
        <w:wordWrap/>
        <w:spacing w:after="0"/>
        <w:rPr>
          <w:rFonts w:ascii="Arial" w:eastAsia="맑은 고딕" w:hAnsi="Arial" w:cs="Arial"/>
          <w:b/>
          <w:sz w:val="22"/>
          <w:szCs w:val="26"/>
        </w:rPr>
      </w:pPr>
      <w:r>
        <w:rPr>
          <w:rFonts w:ascii="Arial" w:eastAsia="맑은 고딕" w:hAnsi="Arial" w:cs="Arial"/>
          <w:b/>
          <w:sz w:val="22"/>
          <w:szCs w:val="26"/>
        </w:rPr>
        <w:t>Title:</w:t>
      </w:r>
      <w:r w:rsidR="00491D04" w:rsidRPr="002E29FF">
        <w:rPr>
          <w:rFonts w:ascii="Arial" w:eastAsia="맑은 고딕" w:hAnsi="Arial" w:cs="Arial"/>
          <w:b/>
          <w:sz w:val="22"/>
          <w:szCs w:val="26"/>
        </w:rPr>
        <w:tab/>
      </w:r>
      <w:bookmarkStart w:id="0" w:name="Title"/>
      <w:bookmarkEnd w:id="0"/>
      <w:r w:rsidR="00DB1858" w:rsidRPr="002E29FF">
        <w:rPr>
          <w:rFonts w:ascii="Arial" w:eastAsia="맑은 고딕" w:hAnsi="Arial" w:cs="Arial"/>
          <w:b/>
          <w:sz w:val="22"/>
          <w:szCs w:val="26"/>
        </w:rPr>
        <w:t>On DMRS density in time and frequency for NR-PDCCH</w:t>
      </w:r>
    </w:p>
    <w:p w14:paraId="2BBA9C0C" w14:textId="5278D890" w:rsidR="00491D04" w:rsidRPr="002E29FF" w:rsidRDefault="00491D04" w:rsidP="002E29FF">
      <w:pPr>
        <w:tabs>
          <w:tab w:val="left" w:pos="1860"/>
        </w:tabs>
        <w:wordWrap/>
        <w:spacing w:after="0"/>
        <w:rPr>
          <w:rFonts w:ascii="Arial" w:eastAsia="맑은 고딕" w:hAnsi="Arial" w:cs="Arial"/>
          <w:b/>
          <w:sz w:val="22"/>
          <w:szCs w:val="26"/>
        </w:rPr>
      </w:pPr>
      <w:r w:rsidRPr="002E29FF">
        <w:rPr>
          <w:rFonts w:ascii="Arial" w:eastAsia="맑은 고딕" w:hAnsi="Arial" w:cs="Arial"/>
          <w:b/>
          <w:sz w:val="22"/>
          <w:szCs w:val="26"/>
        </w:rPr>
        <w:t>Agenda Item:</w:t>
      </w:r>
      <w:r w:rsidRPr="002E29FF">
        <w:rPr>
          <w:rFonts w:ascii="Arial" w:eastAsia="맑은 고딕" w:hAnsi="Arial" w:cs="Arial"/>
          <w:b/>
          <w:sz w:val="22"/>
          <w:szCs w:val="26"/>
        </w:rPr>
        <w:tab/>
      </w:r>
      <w:r w:rsidR="00FC18F7" w:rsidRPr="002E29FF">
        <w:rPr>
          <w:rFonts w:ascii="Arial" w:eastAsia="맑은 고딕" w:hAnsi="Arial" w:cs="Arial"/>
          <w:b/>
          <w:sz w:val="22"/>
          <w:szCs w:val="26"/>
        </w:rPr>
        <w:t xml:space="preserve">7.1.3.1.1  </w:t>
      </w:r>
      <w:r w:rsidR="00D06F0B">
        <w:rPr>
          <w:rFonts w:ascii="Arial" w:eastAsia="맑은 고딕" w:hAnsi="Arial" w:cs="Arial"/>
          <w:b/>
          <w:sz w:val="22"/>
          <w:szCs w:val="26"/>
        </w:rPr>
        <w:t xml:space="preserve"> </w:t>
      </w:r>
      <w:r w:rsidR="00FC18F7" w:rsidRPr="002E29FF">
        <w:rPr>
          <w:rFonts w:ascii="Arial" w:eastAsia="맑은 고딕" w:hAnsi="Arial" w:cs="Arial"/>
          <w:b/>
          <w:sz w:val="22"/>
          <w:szCs w:val="26"/>
        </w:rPr>
        <w:t>PDCCH structure and the transmission schemes</w:t>
      </w:r>
    </w:p>
    <w:p w14:paraId="310138F3" w14:textId="77777777" w:rsidR="00491D04" w:rsidRPr="002E29FF" w:rsidRDefault="00491D04" w:rsidP="00190CB6">
      <w:pPr>
        <w:tabs>
          <w:tab w:val="left" w:pos="1860"/>
        </w:tabs>
        <w:wordWrap/>
        <w:spacing w:after="240"/>
        <w:ind w:left="2176" w:hangingChars="989" w:hanging="2176"/>
        <w:rPr>
          <w:rFonts w:ascii="Arial" w:eastAsia="맑은 고딕" w:hAnsi="Arial" w:cs="Arial"/>
          <w:b/>
          <w:sz w:val="22"/>
          <w:szCs w:val="26"/>
          <w:lang w:val="pt-BR"/>
        </w:rPr>
      </w:pPr>
      <w:r w:rsidRPr="002E29FF">
        <w:rPr>
          <w:rFonts w:ascii="Arial" w:eastAsia="맑은 고딕" w:hAnsi="Arial" w:cs="Arial"/>
          <w:b/>
          <w:sz w:val="22"/>
          <w:szCs w:val="26"/>
          <w:lang w:val="pt-BR"/>
        </w:rPr>
        <w:t>Document for:</w:t>
      </w:r>
      <w:r w:rsidRPr="002E29FF">
        <w:rPr>
          <w:rFonts w:ascii="Arial" w:eastAsia="맑은 고딕" w:hAnsi="Arial" w:cs="Arial"/>
          <w:b/>
          <w:sz w:val="22"/>
          <w:szCs w:val="26"/>
          <w:lang w:val="pt-BR"/>
        </w:rPr>
        <w:tab/>
      </w:r>
      <w:bookmarkStart w:id="1" w:name="DocumentFor"/>
      <w:bookmarkEnd w:id="1"/>
      <w:r w:rsidRPr="002E29FF">
        <w:rPr>
          <w:rFonts w:ascii="Arial" w:eastAsia="맑은 고딕" w:hAnsi="Arial" w:cs="Arial"/>
          <w:b/>
          <w:sz w:val="22"/>
          <w:szCs w:val="26"/>
          <w:lang w:val="pt-BR"/>
        </w:rPr>
        <w:t>Discussion</w:t>
      </w:r>
      <w:r w:rsidR="00896FBF" w:rsidRPr="002E29FF">
        <w:rPr>
          <w:rFonts w:ascii="Arial" w:eastAsia="맑은 고딕" w:hAnsi="Arial" w:cs="Arial"/>
          <w:b/>
          <w:sz w:val="22"/>
          <w:szCs w:val="26"/>
          <w:lang w:val="pt-BR"/>
        </w:rPr>
        <w:t>/Decision</w:t>
      </w:r>
    </w:p>
    <w:p w14:paraId="535A98FD" w14:textId="77777777" w:rsidR="001E2F39" w:rsidRPr="009D67ED" w:rsidRDefault="001E2F39" w:rsidP="000A739E">
      <w:pPr>
        <w:pStyle w:val="1"/>
        <w:pBdr>
          <w:top w:val="single" w:sz="12" w:space="4" w:color="auto"/>
        </w:pBdr>
        <w:rPr>
          <w:lang w:eastAsia="zh-TW"/>
        </w:rPr>
      </w:pPr>
      <w:r w:rsidRPr="009D67ED">
        <w:rPr>
          <w:lang w:eastAsia="zh-TW"/>
        </w:rPr>
        <w:t>Introduction</w:t>
      </w:r>
    </w:p>
    <w:p w14:paraId="660F6FF5" w14:textId="6D28B5DD" w:rsidR="00071C67" w:rsidRPr="002E4805" w:rsidRDefault="00C6138E" w:rsidP="00CF0450">
      <w:pPr>
        <w:wordWrap/>
        <w:spacing w:after="180"/>
        <w:rPr>
          <w:rFonts w:ascii="Times" w:eastAsia="맑은 고딕" w:hAnsi="Times" w:cs="Times"/>
        </w:rPr>
      </w:pPr>
      <w:r>
        <w:rPr>
          <w:rFonts w:ascii="Times" w:eastAsia="맑은 고딕" w:hAnsi="Times" w:cs="Times"/>
        </w:rPr>
        <w:t>In RAN1 #88bis, there were agreements</w:t>
      </w:r>
      <w:r w:rsidR="00600717" w:rsidRPr="002E4805">
        <w:rPr>
          <w:rFonts w:ascii="Times" w:eastAsia="맑은 고딕" w:hAnsi="Times" w:cs="Times"/>
        </w:rPr>
        <w:t xml:space="preserve"> on </w:t>
      </w:r>
      <w:r w:rsidR="000875C5">
        <w:rPr>
          <w:rFonts w:ascii="Times" w:eastAsia="맑은 고딕" w:hAnsi="Times" w:cs="Times"/>
        </w:rPr>
        <w:t xml:space="preserve">transmission schemes </w:t>
      </w:r>
      <w:r w:rsidR="00C2239F">
        <w:rPr>
          <w:rFonts w:ascii="Times" w:eastAsia="맑은 고딕" w:hAnsi="Times" w:cs="Times"/>
        </w:rPr>
        <w:t xml:space="preserve">and </w:t>
      </w:r>
      <w:r>
        <w:rPr>
          <w:rFonts w:ascii="Times" w:eastAsia="맑은 고딕" w:hAnsi="Times" w:cs="Times"/>
        </w:rPr>
        <w:t xml:space="preserve">REG bundling </w:t>
      </w:r>
      <w:r w:rsidR="000875C5">
        <w:rPr>
          <w:rFonts w:ascii="Times" w:eastAsia="맑은 고딕" w:hAnsi="Times" w:cs="Times"/>
        </w:rPr>
        <w:t xml:space="preserve">for DL control channel </w:t>
      </w:r>
      <w:r w:rsidR="00600717" w:rsidRPr="002E4805">
        <w:rPr>
          <w:rFonts w:ascii="Times" w:eastAsia="맑은 고딕" w:hAnsi="Times" w:cs="Times"/>
        </w:rPr>
        <w:t>as follows</w:t>
      </w:r>
      <w:r w:rsidR="00FF6673" w:rsidRPr="002E4805">
        <w:rPr>
          <w:rFonts w:ascii="Times" w:eastAsia="맑은 고딕" w:hAnsi="Times" w:cs="Times"/>
        </w:rPr>
        <w:t xml:space="preserve"> [1]</w:t>
      </w:r>
      <w:r w:rsidR="00600717" w:rsidRPr="002E4805">
        <w:rPr>
          <w:rFonts w:ascii="Times" w:eastAsia="맑은 고딕" w:hAnsi="Times" w:cs="Times"/>
        </w:rPr>
        <w:t>:</w:t>
      </w:r>
    </w:p>
    <w:tbl>
      <w:tblPr>
        <w:tblStyle w:val="a9"/>
        <w:tblW w:w="0" w:type="auto"/>
        <w:tblLook w:val="04A0" w:firstRow="1" w:lastRow="0" w:firstColumn="1" w:lastColumn="0" w:noHBand="0" w:noVBand="1"/>
      </w:tblPr>
      <w:tblGrid>
        <w:gridCol w:w="9288"/>
      </w:tblGrid>
      <w:tr w:rsidR="00071C67" w:rsidRPr="002E4805" w14:paraId="1F366819" w14:textId="77777777" w:rsidTr="000426CA">
        <w:tc>
          <w:tcPr>
            <w:tcW w:w="9288" w:type="dxa"/>
          </w:tcPr>
          <w:p w14:paraId="42100993" w14:textId="77777777" w:rsidR="00C6138E" w:rsidRPr="00FC18F7" w:rsidRDefault="00C6138E" w:rsidP="00C6138E">
            <w:pPr>
              <w:wordWrap/>
              <w:jc w:val="left"/>
              <w:rPr>
                <w:rFonts w:ascii="Times" w:eastAsia="맑은 고딕" w:hAnsi="Times" w:cs="Times"/>
                <w:b/>
                <w:u w:val="single"/>
              </w:rPr>
            </w:pPr>
            <w:r w:rsidRPr="00FC18F7">
              <w:rPr>
                <w:rFonts w:ascii="Times" w:eastAsia="맑은 고딕" w:hAnsi="Times" w:cs="Times"/>
                <w:b/>
                <w:u w:val="single"/>
              </w:rPr>
              <w:t>Working assumption:</w:t>
            </w:r>
          </w:p>
          <w:p w14:paraId="7C4C2D5B" w14:textId="77777777" w:rsidR="00C6138E" w:rsidRPr="00C6138E" w:rsidRDefault="00C6138E" w:rsidP="00C6138E">
            <w:pPr>
              <w:widowControl/>
              <w:numPr>
                <w:ilvl w:val="0"/>
                <w:numId w:val="4"/>
              </w:numPr>
              <w:wordWrap/>
              <w:autoSpaceDE/>
              <w:autoSpaceDN/>
              <w:jc w:val="left"/>
              <w:rPr>
                <w:rFonts w:ascii="Times" w:eastAsia="MS Mincho" w:hAnsi="Times" w:cs="Times New Roman"/>
                <w:kern w:val="0"/>
                <w:szCs w:val="24"/>
                <w:lang w:eastAsia="ja-JP"/>
              </w:rPr>
            </w:pPr>
            <w:r w:rsidRPr="00C2239F">
              <w:rPr>
                <w:rFonts w:ascii="Times" w:eastAsia="MS Mincho" w:hAnsi="Times" w:cs="Times New Roman"/>
                <w:kern w:val="0"/>
                <w:szCs w:val="24"/>
                <w:highlight w:val="yellow"/>
                <w:lang w:eastAsia="ja-JP"/>
              </w:rPr>
              <w:t>One-port transmit diversity scheme</w:t>
            </w:r>
            <w:r w:rsidRPr="00C6138E">
              <w:rPr>
                <w:rFonts w:ascii="Times" w:eastAsia="MS Mincho" w:hAnsi="Times" w:cs="Times New Roman"/>
                <w:kern w:val="0"/>
                <w:szCs w:val="24"/>
                <w:lang w:eastAsia="ja-JP"/>
              </w:rPr>
              <w:t xml:space="preserve"> with REG bundling per CCE is used for NR-PDCCH</w:t>
            </w:r>
          </w:p>
          <w:p w14:paraId="1174FDEA" w14:textId="77777777" w:rsidR="00C6138E" w:rsidRPr="00C6138E" w:rsidRDefault="00C6138E" w:rsidP="00C6138E">
            <w:pPr>
              <w:widowControl/>
              <w:numPr>
                <w:ilvl w:val="1"/>
                <w:numId w:val="4"/>
              </w:numPr>
              <w:wordWrap/>
              <w:autoSpaceDE/>
              <w:autoSpaceDN/>
              <w:jc w:val="left"/>
              <w:rPr>
                <w:rFonts w:ascii="Times" w:eastAsia="MS Mincho" w:hAnsi="Times" w:cs="Times New Roman"/>
                <w:kern w:val="0"/>
                <w:szCs w:val="24"/>
                <w:lang w:eastAsia="ja-JP"/>
              </w:rPr>
            </w:pPr>
            <w:r w:rsidRPr="00C6138E">
              <w:rPr>
                <w:rFonts w:ascii="Times" w:eastAsia="MS Mincho" w:hAnsi="Times" w:cs="Times New Roman"/>
                <w:kern w:val="0"/>
                <w:szCs w:val="24"/>
                <w:lang w:eastAsia="ja-JP"/>
              </w:rPr>
              <w:t>FFS the bundling size</w:t>
            </w:r>
          </w:p>
          <w:p w14:paraId="503DA53E" w14:textId="77777777" w:rsidR="00C6138E" w:rsidRPr="00C2239F" w:rsidRDefault="00C6138E" w:rsidP="00C6138E">
            <w:pPr>
              <w:widowControl/>
              <w:numPr>
                <w:ilvl w:val="1"/>
                <w:numId w:val="4"/>
              </w:numPr>
              <w:wordWrap/>
              <w:autoSpaceDE/>
              <w:autoSpaceDN/>
              <w:jc w:val="left"/>
              <w:rPr>
                <w:rFonts w:ascii="Times" w:eastAsia="MS Mincho" w:hAnsi="Times" w:cs="Times New Roman"/>
                <w:kern w:val="0"/>
                <w:szCs w:val="24"/>
                <w:lang w:eastAsia="ja-JP"/>
              </w:rPr>
            </w:pPr>
            <w:r w:rsidRPr="00C2239F">
              <w:rPr>
                <w:rFonts w:ascii="Times" w:eastAsia="MS Mincho" w:hAnsi="Times" w:cs="Times New Roman"/>
                <w:kern w:val="0"/>
                <w:szCs w:val="24"/>
                <w:lang w:eastAsia="ja-JP"/>
              </w:rPr>
              <w:t>FFS: REG bundling is also for localized mapping in time and/or frequency-domain</w:t>
            </w:r>
          </w:p>
          <w:p w14:paraId="5898CF42" w14:textId="77777777" w:rsidR="00FC18F7" w:rsidRPr="00C6138E" w:rsidRDefault="00C6138E" w:rsidP="00C6138E">
            <w:pPr>
              <w:widowControl/>
              <w:numPr>
                <w:ilvl w:val="1"/>
                <w:numId w:val="4"/>
              </w:numPr>
              <w:wordWrap/>
              <w:autoSpaceDE/>
              <w:autoSpaceDN/>
              <w:ind w:left="1434" w:hanging="357"/>
              <w:jc w:val="left"/>
              <w:rPr>
                <w:rFonts w:ascii="Times" w:eastAsia="MS Mincho" w:hAnsi="Times" w:cs="Times New Roman"/>
                <w:kern w:val="0"/>
                <w:szCs w:val="24"/>
                <w:lang w:eastAsia="ja-JP"/>
              </w:rPr>
            </w:pPr>
            <w:r w:rsidRPr="00C6138E">
              <w:rPr>
                <w:rFonts w:ascii="Times" w:eastAsia="MS Mincho" w:hAnsi="Times" w:cs="Times New Roman"/>
                <w:kern w:val="0"/>
                <w:szCs w:val="24"/>
                <w:lang w:eastAsia="ja-JP"/>
              </w:rPr>
              <w:t>Companies are encouraged to provide evaluation results for 10 MHz and 20 MHz for larger aggregation levels and 5 MHz and 10 MHz for smaller aggregation levels</w:t>
            </w:r>
          </w:p>
          <w:p w14:paraId="0457C924" w14:textId="77777777" w:rsidR="00C6138E" w:rsidRPr="00C6138E" w:rsidRDefault="00C6138E" w:rsidP="00C6138E">
            <w:pPr>
              <w:wordWrap/>
              <w:jc w:val="left"/>
              <w:rPr>
                <w:rFonts w:ascii="Times" w:eastAsia="맑은 고딕" w:hAnsi="Times" w:cs="Times"/>
                <w:b/>
                <w:u w:val="single"/>
              </w:rPr>
            </w:pPr>
            <w:r w:rsidRPr="00C6138E">
              <w:rPr>
                <w:rFonts w:ascii="Times" w:eastAsia="맑은 고딕" w:hAnsi="Times" w:cs="Times"/>
                <w:b/>
                <w:u w:val="single"/>
              </w:rPr>
              <w:t>Agreements:</w:t>
            </w:r>
          </w:p>
          <w:p w14:paraId="36CC23A0" w14:textId="522ABD92" w:rsidR="00C6138E" w:rsidRPr="00C6138E" w:rsidRDefault="00C6138E" w:rsidP="00C6138E">
            <w:pPr>
              <w:widowControl/>
              <w:numPr>
                <w:ilvl w:val="0"/>
                <w:numId w:val="4"/>
              </w:numPr>
              <w:wordWrap/>
              <w:autoSpaceDE/>
              <w:autoSpaceDN/>
              <w:jc w:val="left"/>
              <w:rPr>
                <w:rFonts w:ascii="Times" w:eastAsia="MS Mincho" w:hAnsi="Times" w:cs="Times New Roman"/>
                <w:kern w:val="0"/>
                <w:szCs w:val="24"/>
                <w:lang w:eastAsia="ja-JP"/>
              </w:rPr>
            </w:pPr>
            <w:r w:rsidRPr="00C6138E">
              <w:rPr>
                <w:rFonts w:ascii="Times" w:eastAsia="MS Mincho" w:hAnsi="Times" w:cs="Times New Roman"/>
                <w:kern w:val="0"/>
                <w:szCs w:val="24"/>
                <w:lang w:eastAsia="ja-JP"/>
              </w:rPr>
              <w:t>MU-MIMO is supported NR-PDCCH using at least non-orthogonal DMRS.</w:t>
            </w:r>
          </w:p>
          <w:p w14:paraId="4694E583" w14:textId="77777777" w:rsidR="00C6138E" w:rsidRDefault="00C6138E" w:rsidP="00C6138E">
            <w:pPr>
              <w:widowControl/>
              <w:numPr>
                <w:ilvl w:val="1"/>
                <w:numId w:val="4"/>
              </w:numPr>
              <w:wordWrap/>
              <w:autoSpaceDE/>
              <w:autoSpaceDN/>
              <w:ind w:left="1434" w:hanging="357"/>
              <w:jc w:val="left"/>
              <w:rPr>
                <w:rFonts w:ascii="Times" w:eastAsia="MS Mincho" w:hAnsi="Times" w:cs="Times New Roman"/>
                <w:kern w:val="0"/>
                <w:szCs w:val="24"/>
                <w:lang w:eastAsia="ja-JP"/>
              </w:rPr>
            </w:pPr>
            <w:r w:rsidRPr="00C6138E">
              <w:rPr>
                <w:rFonts w:ascii="Times" w:eastAsia="MS Mincho" w:hAnsi="Times" w:cs="Times New Roman"/>
                <w:kern w:val="0"/>
                <w:szCs w:val="24"/>
                <w:lang w:eastAsia="ja-JP"/>
              </w:rPr>
              <w:t>FFS: orthogonal DMRS for UE-specific NR-PDCCH</w:t>
            </w:r>
          </w:p>
          <w:p w14:paraId="59359E1E" w14:textId="77777777" w:rsidR="00C6138E" w:rsidRPr="00C6138E" w:rsidRDefault="00C6138E" w:rsidP="00C6138E">
            <w:pPr>
              <w:wordWrap/>
              <w:rPr>
                <w:rFonts w:ascii="Times" w:eastAsia="맑은 고딕" w:hAnsi="Times" w:cs="Times"/>
                <w:b/>
                <w:u w:val="single"/>
              </w:rPr>
            </w:pPr>
            <w:r w:rsidRPr="00C6138E">
              <w:rPr>
                <w:rFonts w:ascii="Times" w:eastAsia="맑은 고딕" w:hAnsi="Times" w:cs="Times"/>
                <w:b/>
                <w:u w:val="single"/>
              </w:rPr>
              <w:t>Agreements:</w:t>
            </w:r>
          </w:p>
          <w:p w14:paraId="78FFC255" w14:textId="77777777" w:rsidR="00C6138E" w:rsidRPr="00FC18F7" w:rsidRDefault="00C6138E" w:rsidP="00C6138E">
            <w:pPr>
              <w:widowControl/>
              <w:numPr>
                <w:ilvl w:val="0"/>
                <w:numId w:val="4"/>
              </w:numPr>
              <w:wordWrap/>
              <w:autoSpaceDE/>
              <w:autoSpaceDN/>
              <w:jc w:val="left"/>
              <w:rPr>
                <w:rFonts w:ascii="Times" w:eastAsia="MS Mincho" w:hAnsi="Times" w:cs="Times New Roman"/>
                <w:kern w:val="0"/>
                <w:szCs w:val="24"/>
                <w:lang w:eastAsia="ja-JP"/>
              </w:rPr>
            </w:pPr>
            <w:r w:rsidRPr="00FC18F7">
              <w:rPr>
                <w:rFonts w:ascii="Times" w:eastAsia="MS Mincho" w:hAnsi="Times" w:cs="Times New Roman"/>
                <w:kern w:val="0"/>
                <w:szCs w:val="24"/>
                <w:lang w:eastAsia="ja-JP"/>
              </w:rPr>
              <w:t xml:space="preserve">Definition of a REG bundle: The UE may assume that the same </w:t>
            </w:r>
            <w:proofErr w:type="spellStart"/>
            <w:r w:rsidRPr="00FC18F7">
              <w:rPr>
                <w:rFonts w:ascii="Times" w:eastAsia="MS Mincho" w:hAnsi="Times" w:cs="Times New Roman"/>
                <w:kern w:val="0"/>
                <w:szCs w:val="24"/>
                <w:lang w:eastAsia="ja-JP"/>
              </w:rPr>
              <w:t>precoder</w:t>
            </w:r>
            <w:proofErr w:type="spellEnd"/>
            <w:r w:rsidRPr="00FC18F7">
              <w:rPr>
                <w:rFonts w:ascii="Times" w:eastAsia="MS Mincho" w:hAnsi="Times" w:cs="Times New Roman"/>
                <w:kern w:val="0"/>
                <w:szCs w:val="24"/>
                <w:lang w:eastAsia="ja-JP"/>
              </w:rPr>
              <w:t xml:space="preserve"> is used for the REGs in a REG bundle and that the REGs in a REG bundle are contiguous in frequency and/or time </w:t>
            </w:r>
          </w:p>
          <w:p w14:paraId="06CF2421" w14:textId="77777777" w:rsidR="00C6138E" w:rsidRPr="00FC18F7" w:rsidRDefault="00C6138E" w:rsidP="00C6138E">
            <w:pPr>
              <w:widowControl/>
              <w:numPr>
                <w:ilvl w:val="0"/>
                <w:numId w:val="4"/>
              </w:numPr>
              <w:wordWrap/>
              <w:autoSpaceDE/>
              <w:autoSpaceDN/>
              <w:jc w:val="left"/>
              <w:rPr>
                <w:rFonts w:ascii="Times" w:eastAsia="MS Mincho" w:hAnsi="Times" w:cs="Times New Roman"/>
                <w:kern w:val="0"/>
                <w:szCs w:val="24"/>
                <w:lang w:eastAsia="ja-JP"/>
              </w:rPr>
            </w:pPr>
            <w:r w:rsidRPr="00FC18F7">
              <w:rPr>
                <w:rFonts w:ascii="Times" w:eastAsia="MS Mincho" w:hAnsi="Times" w:cs="Times New Roman"/>
                <w:kern w:val="0"/>
                <w:szCs w:val="24"/>
                <w:lang w:eastAsia="ja-JP"/>
              </w:rPr>
              <w:t>REG bundling per CCE is supported for NR-PDCCH</w:t>
            </w:r>
          </w:p>
          <w:p w14:paraId="53A9B32B" w14:textId="77777777" w:rsidR="00C6138E" w:rsidRPr="00FC18F7" w:rsidRDefault="00C6138E" w:rsidP="00C6138E">
            <w:pPr>
              <w:widowControl/>
              <w:numPr>
                <w:ilvl w:val="1"/>
                <w:numId w:val="4"/>
              </w:numPr>
              <w:wordWrap/>
              <w:autoSpaceDE/>
              <w:autoSpaceDN/>
              <w:jc w:val="left"/>
              <w:rPr>
                <w:rFonts w:ascii="Times" w:eastAsia="MS Mincho" w:hAnsi="Times" w:cs="Times New Roman"/>
                <w:kern w:val="0"/>
                <w:szCs w:val="24"/>
                <w:lang w:eastAsia="ja-JP"/>
              </w:rPr>
            </w:pPr>
            <w:r w:rsidRPr="00FC18F7">
              <w:rPr>
                <w:rFonts w:ascii="Times" w:eastAsia="MS Mincho" w:hAnsi="Times" w:cs="Times New Roman"/>
                <w:kern w:val="0"/>
                <w:szCs w:val="24"/>
                <w:lang w:eastAsia="ja-JP"/>
              </w:rPr>
              <w:t>FFS: Whether this applies to common search space</w:t>
            </w:r>
          </w:p>
          <w:p w14:paraId="304B66C4" w14:textId="77777777" w:rsidR="00C6138E" w:rsidRPr="00FC18F7" w:rsidRDefault="00C6138E" w:rsidP="00C6138E">
            <w:pPr>
              <w:widowControl/>
              <w:numPr>
                <w:ilvl w:val="1"/>
                <w:numId w:val="4"/>
              </w:numPr>
              <w:wordWrap/>
              <w:autoSpaceDE/>
              <w:autoSpaceDN/>
              <w:jc w:val="left"/>
              <w:rPr>
                <w:rFonts w:ascii="Times" w:eastAsia="MS Mincho" w:hAnsi="Times" w:cs="Times New Roman"/>
                <w:kern w:val="0"/>
                <w:szCs w:val="24"/>
                <w:lang w:eastAsia="ja-JP"/>
              </w:rPr>
            </w:pPr>
            <w:r w:rsidRPr="00C6138E">
              <w:rPr>
                <w:rFonts w:ascii="Times" w:eastAsia="MS Mincho" w:hAnsi="Times" w:cs="Times New Roman"/>
                <w:kern w:val="0"/>
                <w:szCs w:val="24"/>
                <w:highlight w:val="yellow"/>
                <w:lang w:eastAsia="ja-JP"/>
              </w:rPr>
              <w:t>FFS: Whether all REGs have DMRS or not</w:t>
            </w:r>
          </w:p>
          <w:p w14:paraId="57B2477E" w14:textId="77777777" w:rsidR="00C6138E" w:rsidRPr="00C6138E" w:rsidRDefault="00C6138E" w:rsidP="00C6138E">
            <w:pPr>
              <w:widowControl/>
              <w:numPr>
                <w:ilvl w:val="1"/>
                <w:numId w:val="4"/>
              </w:numPr>
              <w:wordWrap/>
              <w:autoSpaceDE/>
              <w:autoSpaceDN/>
              <w:jc w:val="left"/>
              <w:rPr>
                <w:rFonts w:ascii="Times" w:eastAsia="MS Mincho" w:hAnsi="Times" w:cs="Times New Roman"/>
                <w:kern w:val="0"/>
                <w:szCs w:val="24"/>
                <w:lang w:eastAsia="ja-JP"/>
              </w:rPr>
            </w:pPr>
            <w:r w:rsidRPr="00C6138E">
              <w:rPr>
                <w:rFonts w:ascii="Times" w:eastAsia="MS Mincho" w:hAnsi="Times" w:cs="Times New Roman"/>
                <w:kern w:val="0"/>
                <w:szCs w:val="24"/>
                <w:lang w:eastAsia="ja-JP"/>
              </w:rPr>
              <w:t>FFS: Whether wideband precoding is supported and the definition of a REG bundle if it is supported</w:t>
            </w:r>
          </w:p>
          <w:p w14:paraId="6D6D81E4" w14:textId="77777777" w:rsidR="00C6138E" w:rsidRPr="00FC18F7" w:rsidRDefault="00C6138E" w:rsidP="00C6138E">
            <w:pPr>
              <w:widowControl/>
              <w:numPr>
                <w:ilvl w:val="1"/>
                <w:numId w:val="4"/>
              </w:numPr>
              <w:wordWrap/>
              <w:autoSpaceDE/>
              <w:autoSpaceDN/>
              <w:jc w:val="left"/>
              <w:rPr>
                <w:rFonts w:ascii="Times" w:eastAsia="MS Mincho" w:hAnsi="Times" w:cs="Times New Roman"/>
                <w:kern w:val="0"/>
                <w:szCs w:val="24"/>
                <w:lang w:eastAsia="ja-JP"/>
              </w:rPr>
            </w:pPr>
            <w:r w:rsidRPr="00FC18F7">
              <w:rPr>
                <w:rFonts w:ascii="Times" w:eastAsia="MS Mincho" w:hAnsi="Times" w:cs="Times New Roman"/>
                <w:kern w:val="0"/>
                <w:szCs w:val="24"/>
                <w:lang w:eastAsia="ja-JP"/>
              </w:rPr>
              <w:t xml:space="preserve">FFS: whether REG bundle size is different for mapping of NR-PDCCH with or without interleaved mapping of CCE to REGs </w:t>
            </w:r>
          </w:p>
          <w:p w14:paraId="1D1CEEDB" w14:textId="77777777" w:rsidR="00C6138E" w:rsidRPr="00FC18F7" w:rsidRDefault="00C6138E" w:rsidP="00C6138E">
            <w:pPr>
              <w:widowControl/>
              <w:numPr>
                <w:ilvl w:val="1"/>
                <w:numId w:val="4"/>
              </w:numPr>
              <w:wordWrap/>
              <w:autoSpaceDE/>
              <w:autoSpaceDN/>
              <w:jc w:val="left"/>
              <w:rPr>
                <w:rFonts w:ascii="Times" w:eastAsia="MS Mincho" w:hAnsi="Times" w:cs="Times New Roman"/>
                <w:kern w:val="0"/>
                <w:szCs w:val="24"/>
                <w:lang w:eastAsia="ja-JP"/>
              </w:rPr>
            </w:pPr>
            <w:r w:rsidRPr="00FC18F7">
              <w:rPr>
                <w:rFonts w:ascii="Times" w:eastAsia="MS Mincho" w:hAnsi="Times" w:cs="Times New Roman"/>
                <w:kern w:val="0"/>
                <w:szCs w:val="24"/>
                <w:lang w:eastAsia="ja-JP"/>
              </w:rPr>
              <w:t>FFS on REG bundle size</w:t>
            </w:r>
          </w:p>
          <w:p w14:paraId="2D90987B" w14:textId="7A04181A" w:rsidR="00C6138E" w:rsidRPr="000875C5" w:rsidRDefault="00C6138E" w:rsidP="00C6138E">
            <w:pPr>
              <w:widowControl/>
              <w:numPr>
                <w:ilvl w:val="1"/>
                <w:numId w:val="4"/>
              </w:numPr>
              <w:wordWrap/>
              <w:autoSpaceDE/>
              <w:autoSpaceDN/>
              <w:spacing w:after="120"/>
              <w:ind w:left="1434" w:hanging="357"/>
              <w:jc w:val="left"/>
              <w:rPr>
                <w:rFonts w:ascii="Times" w:eastAsia="MS Mincho" w:hAnsi="Times" w:cs="Times New Roman"/>
                <w:kern w:val="0"/>
                <w:szCs w:val="24"/>
                <w:lang w:eastAsia="ja-JP"/>
              </w:rPr>
            </w:pPr>
            <w:r w:rsidRPr="00FC18F7">
              <w:rPr>
                <w:rFonts w:ascii="Times" w:eastAsia="MS Mincho" w:hAnsi="Times" w:cs="Times New Roman"/>
                <w:kern w:val="0"/>
                <w:szCs w:val="24"/>
                <w:lang w:eastAsia="ja-JP"/>
              </w:rPr>
              <w:t>FFS whether REG bundle size is configurable</w:t>
            </w:r>
          </w:p>
        </w:tc>
      </w:tr>
    </w:tbl>
    <w:p w14:paraId="05445084" w14:textId="77777777" w:rsidR="00071C67" w:rsidRPr="002E4805" w:rsidRDefault="00071C67" w:rsidP="00071C67">
      <w:pPr>
        <w:wordWrap/>
        <w:spacing w:after="0"/>
        <w:jc w:val="left"/>
        <w:rPr>
          <w:rFonts w:ascii="Times" w:eastAsia="맑은 고딕" w:hAnsi="Times" w:cs="Times"/>
        </w:rPr>
      </w:pPr>
    </w:p>
    <w:p w14:paraId="77C40B65" w14:textId="3E424CA1" w:rsidR="00C6138E" w:rsidRPr="00C6138E" w:rsidRDefault="00C6138E" w:rsidP="00AA3A33">
      <w:pPr>
        <w:wordWrap/>
        <w:spacing w:after="120"/>
        <w:rPr>
          <w:rFonts w:ascii="Times" w:eastAsia="맑은 고딕" w:hAnsi="Times" w:cs="Times"/>
        </w:rPr>
      </w:pPr>
      <w:r>
        <w:rPr>
          <w:rFonts w:ascii="Times" w:eastAsia="맑은 고딕" w:hAnsi="Times" w:cs="Times" w:hint="eastAsia"/>
        </w:rPr>
        <w:t xml:space="preserve">In this contribution, </w:t>
      </w:r>
      <w:r w:rsidR="00C2239F">
        <w:rPr>
          <w:rFonts w:ascii="Times" w:eastAsia="맑은 고딕" w:hAnsi="Times" w:cs="Times"/>
        </w:rPr>
        <w:t xml:space="preserve">based on the agreements, </w:t>
      </w:r>
      <w:r>
        <w:rPr>
          <w:rFonts w:ascii="Times" w:eastAsia="맑은 고딕" w:hAnsi="Times" w:cs="Times" w:hint="eastAsia"/>
        </w:rPr>
        <w:t xml:space="preserve">we discuss DMRS density </w:t>
      </w:r>
      <w:r>
        <w:rPr>
          <w:rFonts w:ascii="Times" w:eastAsia="맑은 고딕" w:hAnsi="Times" w:cs="Times"/>
        </w:rPr>
        <w:t xml:space="preserve">for DL control channel </w:t>
      </w:r>
      <w:r>
        <w:rPr>
          <w:rFonts w:ascii="Times" w:eastAsia="맑은 고딕" w:hAnsi="Times" w:cs="Times" w:hint="eastAsia"/>
        </w:rPr>
        <w:t>in the time domain and the frequency domain</w:t>
      </w:r>
      <w:r w:rsidR="00C2239F">
        <w:rPr>
          <w:rFonts w:ascii="Times" w:eastAsia="맑은 고딕" w:hAnsi="Times" w:cs="Times"/>
        </w:rPr>
        <w:t>. Evaluation</w:t>
      </w:r>
      <w:r w:rsidR="005B6ED0">
        <w:rPr>
          <w:rFonts w:ascii="Times" w:eastAsia="맑은 고딕" w:hAnsi="Times" w:cs="Times"/>
        </w:rPr>
        <w:t>s</w:t>
      </w:r>
      <w:r w:rsidR="00C2239F">
        <w:rPr>
          <w:rFonts w:ascii="Times" w:eastAsia="맑은 고딕" w:hAnsi="Times" w:cs="Times"/>
        </w:rPr>
        <w:t xml:space="preserve"> are </w:t>
      </w:r>
      <w:r w:rsidR="005B6ED0">
        <w:rPr>
          <w:rFonts w:ascii="Times" w:eastAsia="맑은 고딕" w:hAnsi="Times" w:cs="Times"/>
        </w:rPr>
        <w:t>performed</w:t>
      </w:r>
      <w:r w:rsidR="00C2239F">
        <w:rPr>
          <w:rFonts w:ascii="Times" w:eastAsia="맑은 고딕" w:hAnsi="Times" w:cs="Times"/>
        </w:rPr>
        <w:t xml:space="preserve"> to </w:t>
      </w:r>
      <w:r w:rsidR="005C4B68">
        <w:rPr>
          <w:rFonts w:ascii="Times" w:eastAsia="맑은 고딕" w:hAnsi="Times" w:cs="Times"/>
        </w:rPr>
        <w:t>find proper DMRS densit</w:t>
      </w:r>
      <w:r w:rsidR="005B6ED0">
        <w:rPr>
          <w:rFonts w:ascii="Times" w:eastAsia="맑은 고딕" w:hAnsi="Times" w:cs="Times"/>
        </w:rPr>
        <w:t>y</w:t>
      </w:r>
      <w:r w:rsidR="005C4B68">
        <w:rPr>
          <w:rFonts w:ascii="Times" w:eastAsia="맑은 고딕" w:hAnsi="Times" w:cs="Times"/>
        </w:rPr>
        <w:t xml:space="preserve"> in time and frequency.</w:t>
      </w:r>
    </w:p>
    <w:p w14:paraId="6A9D8AF2" w14:textId="77777777" w:rsidR="00102F55" w:rsidRPr="005C4B68" w:rsidRDefault="00102F55" w:rsidP="00CF0450">
      <w:pPr>
        <w:wordWrap/>
        <w:spacing w:after="180"/>
        <w:rPr>
          <w:rFonts w:ascii="Times" w:eastAsia="맑은 고딕" w:hAnsi="Times" w:cs="Times"/>
        </w:rPr>
      </w:pPr>
    </w:p>
    <w:p w14:paraId="5B99A2EA" w14:textId="63BDC38F" w:rsidR="00AA3A33" w:rsidRPr="00C6138E" w:rsidRDefault="006501F3" w:rsidP="00AA3A33">
      <w:pPr>
        <w:pStyle w:val="1"/>
      </w:pPr>
      <w:r w:rsidRPr="009D67ED">
        <w:t>Discussion</w:t>
      </w:r>
    </w:p>
    <w:p w14:paraId="1C441291" w14:textId="077C7D6E" w:rsidR="00C6138E" w:rsidRPr="00B67C63" w:rsidRDefault="00C6138E" w:rsidP="00C6138E">
      <w:pPr>
        <w:pStyle w:val="4"/>
      </w:pPr>
      <w:r>
        <w:rPr>
          <w:rFonts w:hint="eastAsia"/>
        </w:rPr>
        <w:t>Time domain DMRS density</w:t>
      </w:r>
    </w:p>
    <w:p w14:paraId="69A4AED7" w14:textId="2F673B94" w:rsidR="00EA32E5" w:rsidRDefault="00EA32E5" w:rsidP="00EA32E5">
      <w:pPr>
        <w:wordWrap/>
        <w:spacing w:after="60"/>
        <w:rPr>
          <w:rFonts w:ascii="Times New Roman" w:eastAsia="맑은 고딕" w:hAnsi="Times New Roman" w:cs="Times New Roman"/>
        </w:rPr>
      </w:pPr>
      <w:r>
        <w:rPr>
          <w:rFonts w:ascii="Times New Roman" w:eastAsia="맑은 고딕" w:hAnsi="Times New Roman" w:cs="Times New Roman"/>
        </w:rPr>
        <w:t xml:space="preserve">When a CORESET consists of multiple symbols and a PDCCH is allocated to multiple REGs </w:t>
      </w:r>
      <w:r w:rsidR="005B6ED0">
        <w:rPr>
          <w:rFonts w:ascii="Times New Roman" w:eastAsia="맑은 고딕" w:hAnsi="Times New Roman" w:cs="Times New Roman"/>
        </w:rPr>
        <w:t>in</w:t>
      </w:r>
      <w:r>
        <w:rPr>
          <w:rFonts w:ascii="Times New Roman" w:eastAsia="맑은 고딕" w:hAnsi="Times New Roman" w:cs="Times New Roman"/>
        </w:rPr>
        <w:t xml:space="preserve"> different symbols in the same PRB, the following three alternatives can be considered for the </w:t>
      </w:r>
      <w:r w:rsidR="005B6ED0">
        <w:rPr>
          <w:rFonts w:ascii="Times New Roman" w:eastAsia="맑은 고딕" w:hAnsi="Times New Roman" w:cs="Times New Roman"/>
        </w:rPr>
        <w:t xml:space="preserve">time domain </w:t>
      </w:r>
      <w:r>
        <w:rPr>
          <w:rFonts w:ascii="Times New Roman" w:eastAsia="맑은 고딕" w:hAnsi="Times New Roman" w:cs="Times New Roman"/>
        </w:rPr>
        <w:t>DMRS mapping.</w:t>
      </w:r>
    </w:p>
    <w:p w14:paraId="1358660C" w14:textId="30499492" w:rsidR="00EA32E5" w:rsidRPr="00EA32E5" w:rsidRDefault="00EA32E5" w:rsidP="00C3487A">
      <w:pPr>
        <w:pStyle w:val="a4"/>
        <w:numPr>
          <w:ilvl w:val="0"/>
          <w:numId w:val="12"/>
        </w:numPr>
        <w:wordWrap/>
        <w:spacing w:after="40"/>
        <w:ind w:leftChars="0" w:left="806" w:hanging="403"/>
        <w:rPr>
          <w:rFonts w:ascii="Times New Roman" w:eastAsia="맑은 고딕" w:hAnsi="Times New Roman" w:cs="Times New Roman"/>
        </w:rPr>
      </w:pPr>
      <w:r>
        <w:rPr>
          <w:rFonts w:ascii="Times New Roman" w:eastAsia="맑은 고딕" w:hAnsi="Times New Roman" w:cs="Times New Roman"/>
        </w:rPr>
        <w:t xml:space="preserve">Alt. 1: </w:t>
      </w:r>
      <w:r w:rsidRPr="00EA32E5">
        <w:rPr>
          <w:rFonts w:ascii="Times New Roman" w:eastAsia="맑은 고딕" w:hAnsi="Times New Roman" w:cs="Times New Roman"/>
        </w:rPr>
        <w:t>DMRS is allocated only in the first REG</w:t>
      </w:r>
      <w:r>
        <w:rPr>
          <w:rFonts w:ascii="Times New Roman" w:eastAsia="맑은 고딕" w:hAnsi="Times New Roman" w:cs="Times New Roman"/>
        </w:rPr>
        <w:t xml:space="preserve"> (front-loaded DMRS)</w:t>
      </w:r>
    </w:p>
    <w:p w14:paraId="712F302A" w14:textId="2F057C44" w:rsidR="00EA32E5" w:rsidRPr="00EA32E5" w:rsidRDefault="00EA32E5" w:rsidP="00C3487A">
      <w:pPr>
        <w:pStyle w:val="a4"/>
        <w:numPr>
          <w:ilvl w:val="0"/>
          <w:numId w:val="12"/>
        </w:numPr>
        <w:wordWrap/>
        <w:spacing w:after="40"/>
        <w:ind w:leftChars="0" w:left="806" w:hanging="403"/>
        <w:rPr>
          <w:rFonts w:ascii="Times New Roman" w:eastAsia="맑은 고딕" w:hAnsi="Times New Roman" w:cs="Times New Roman"/>
        </w:rPr>
      </w:pPr>
      <w:r>
        <w:rPr>
          <w:rFonts w:ascii="Times New Roman" w:eastAsia="맑은 고딕" w:hAnsi="Times New Roman" w:cs="Times New Roman"/>
        </w:rPr>
        <w:t xml:space="preserve">Alt. 2: </w:t>
      </w:r>
      <w:r w:rsidRPr="00EA32E5">
        <w:rPr>
          <w:rFonts w:ascii="Times New Roman" w:eastAsia="맑은 고딕" w:hAnsi="Times New Roman" w:cs="Times New Roman"/>
        </w:rPr>
        <w:t>DMRS is allocated in all REGs</w:t>
      </w:r>
    </w:p>
    <w:p w14:paraId="4F4FD730" w14:textId="58723434" w:rsidR="00EA32E5" w:rsidRPr="00EA32E5" w:rsidRDefault="00EA32E5" w:rsidP="00EA32E5">
      <w:pPr>
        <w:pStyle w:val="a4"/>
        <w:numPr>
          <w:ilvl w:val="0"/>
          <w:numId w:val="12"/>
        </w:numPr>
        <w:wordWrap/>
        <w:spacing w:after="120"/>
        <w:ind w:leftChars="0"/>
        <w:rPr>
          <w:rFonts w:ascii="Times New Roman" w:eastAsia="맑은 고딕" w:hAnsi="Times New Roman" w:cs="Times New Roman"/>
        </w:rPr>
      </w:pPr>
      <w:r>
        <w:rPr>
          <w:rFonts w:ascii="Times New Roman" w:eastAsia="맑은 고딕" w:hAnsi="Times New Roman" w:cs="Times New Roman"/>
        </w:rPr>
        <w:t xml:space="preserve">Alt. 3: </w:t>
      </w:r>
      <w:r w:rsidRPr="00EA32E5">
        <w:rPr>
          <w:rFonts w:ascii="Times New Roman" w:eastAsia="맑은 고딕" w:hAnsi="Times New Roman" w:cs="Times New Roman"/>
        </w:rPr>
        <w:t>DMRS is allocated in a subset of REGs</w:t>
      </w:r>
    </w:p>
    <w:p w14:paraId="1CEC2C99" w14:textId="01E3BBA7" w:rsidR="00EA32E5" w:rsidRPr="00E30E1F" w:rsidRDefault="00AB4528" w:rsidP="00AA3A33">
      <w:pPr>
        <w:wordWrap/>
        <w:spacing w:after="120"/>
        <w:rPr>
          <w:rFonts w:ascii="Times New Roman" w:eastAsia="맑은 고딕" w:hAnsi="Times New Roman" w:cs="Times New Roman"/>
        </w:rPr>
      </w:pPr>
      <w:r>
        <w:rPr>
          <w:rFonts w:ascii="Times New Roman" w:eastAsia="맑은 고딕" w:hAnsi="Times New Roman" w:cs="Times New Roman"/>
        </w:rPr>
        <w:t xml:space="preserve">Fig. 1 shows the three alternatives </w:t>
      </w:r>
      <w:r w:rsidR="005B6ED0">
        <w:rPr>
          <w:rFonts w:ascii="Times New Roman" w:eastAsia="맑은 고딕" w:hAnsi="Times New Roman" w:cs="Times New Roman"/>
        </w:rPr>
        <w:t>under the assumption of</w:t>
      </w:r>
      <w:r>
        <w:rPr>
          <w:rFonts w:ascii="Times New Roman" w:eastAsia="맑은 고딕" w:hAnsi="Times New Roman" w:cs="Times New Roman"/>
        </w:rPr>
        <w:t xml:space="preserve"> 3 CORESET symbols.</w:t>
      </w:r>
      <w:r w:rsidR="005C4B68">
        <w:rPr>
          <w:rFonts w:ascii="Times New Roman" w:eastAsia="맑은 고딕" w:hAnsi="Times New Roman" w:cs="Times New Roman"/>
        </w:rPr>
        <w:t xml:space="preserve"> If the REG bundling is applied</w:t>
      </w:r>
      <w:r w:rsidR="005B6ED0">
        <w:rPr>
          <w:rFonts w:ascii="Times New Roman" w:eastAsia="맑은 고딕" w:hAnsi="Times New Roman" w:cs="Times New Roman"/>
        </w:rPr>
        <w:t xml:space="preserve"> </w:t>
      </w:r>
      <w:r w:rsidR="005B6ED0">
        <w:rPr>
          <w:rFonts w:ascii="Times New Roman" w:eastAsia="맑은 고딕" w:hAnsi="Times New Roman" w:cs="Times New Roman"/>
        </w:rPr>
        <w:t>in the time domain</w:t>
      </w:r>
      <w:r w:rsidR="005C4B68">
        <w:rPr>
          <w:rFonts w:ascii="Times New Roman" w:eastAsia="맑은 고딕" w:hAnsi="Times New Roman" w:cs="Times New Roman"/>
        </w:rPr>
        <w:t>, Alt. 2 will provide the best channel estimation performance, and at the same time will have the largest DMRS overhead. The performance of the three alternatives are compared based on evaluations in the following.</w:t>
      </w:r>
    </w:p>
    <w:p w14:paraId="020438A5" w14:textId="5E56E750" w:rsidR="00C6138E" w:rsidRDefault="005B6ED0" w:rsidP="00C6138E">
      <w:pPr>
        <w:wordWrap/>
        <w:spacing w:after="120"/>
        <w:jc w:val="center"/>
        <w:rPr>
          <w:rFonts w:ascii="Times New Roman" w:eastAsia="맑은 고딕" w:hAnsi="Times New Roman" w:cs="Times New Roman"/>
        </w:rPr>
      </w:pPr>
      <w:r>
        <w:object w:dxaOrig="8940" w:dyaOrig="3645" w14:anchorId="7552A6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pt;height:110pt" o:ole="">
            <v:imagedata r:id="rId8" o:title=""/>
          </v:shape>
          <o:OLEObject Type="Embed" ProgID="Visio.Drawing.15" ShapeID="_x0000_i1025" DrawAspect="Content" ObjectID="_1555521367" r:id="rId9"/>
        </w:object>
      </w:r>
    </w:p>
    <w:p w14:paraId="3D4D4382" w14:textId="3C012566" w:rsidR="00C6138E" w:rsidRPr="00C62762" w:rsidRDefault="00C6138E" w:rsidP="00C6138E">
      <w:pPr>
        <w:wordWrap/>
        <w:spacing w:after="120"/>
        <w:jc w:val="center"/>
        <w:rPr>
          <w:rFonts w:ascii="Times" w:eastAsia="맑은 고딕" w:hAnsi="Times" w:cs="Times"/>
          <w:b/>
        </w:rPr>
      </w:pPr>
      <w:r w:rsidRPr="00C62762">
        <w:rPr>
          <w:rFonts w:ascii="Times" w:eastAsia="맑은 고딕" w:hAnsi="Times" w:cs="Times" w:hint="eastAsia"/>
          <w:b/>
        </w:rPr>
        <w:t xml:space="preserve">Fig. 1. </w:t>
      </w:r>
      <w:r w:rsidR="00AB4528">
        <w:rPr>
          <w:rFonts w:ascii="Times" w:eastAsia="맑은 고딕" w:hAnsi="Times" w:cs="Times"/>
          <w:b/>
        </w:rPr>
        <w:t>Alternatives for time domain DMRS mapping</w:t>
      </w:r>
    </w:p>
    <w:p w14:paraId="59D940A8" w14:textId="122A5390" w:rsidR="005C4B68" w:rsidRDefault="005C4B68" w:rsidP="005C4B68">
      <w:pPr>
        <w:wordWrap/>
        <w:spacing w:after="120"/>
        <w:rPr>
          <w:rFonts w:ascii="Times New Roman" w:eastAsia="맑은 고딕" w:hAnsi="Times New Roman" w:cs="Times New Roman"/>
        </w:rPr>
      </w:pPr>
      <w:r>
        <w:rPr>
          <w:rFonts w:ascii="Times New Roman" w:eastAsia="맑은 고딕" w:hAnsi="Times New Roman" w:cs="Times New Roman" w:hint="eastAsia"/>
        </w:rPr>
        <w:t xml:space="preserve">Figs. 2-4 </w:t>
      </w:r>
      <w:r w:rsidR="00421B6A">
        <w:rPr>
          <w:rFonts w:ascii="Times New Roman" w:eastAsia="맑은 고딕" w:hAnsi="Times New Roman" w:cs="Times New Roman"/>
        </w:rPr>
        <w:t>provide</w:t>
      </w:r>
      <w:r>
        <w:rPr>
          <w:rFonts w:ascii="Times New Roman" w:eastAsia="맑은 고딕" w:hAnsi="Times New Roman" w:cs="Times New Roman" w:hint="eastAsia"/>
        </w:rPr>
        <w:t xml:space="preserve"> BLER performance of distributed NR-PDCCH</w:t>
      </w:r>
      <w:r>
        <w:rPr>
          <w:rFonts w:ascii="Times New Roman" w:eastAsia="맑은 고딕" w:hAnsi="Times New Roman" w:cs="Times New Roman"/>
        </w:rPr>
        <w:t xml:space="preserve"> for CCE aggregation levels 1, 2, 4, and 8 in TDL-C 30ns, 300ns, and 1000ns, respectively. The PDCCH is distributed in the frequency domain, and 1-port </w:t>
      </w:r>
      <w:proofErr w:type="spellStart"/>
      <w:r>
        <w:rPr>
          <w:rFonts w:ascii="Times New Roman" w:eastAsia="맑은 고딕" w:hAnsi="Times New Roman" w:cs="Times New Roman"/>
        </w:rPr>
        <w:t>precoder</w:t>
      </w:r>
      <w:proofErr w:type="spellEnd"/>
      <w:r>
        <w:rPr>
          <w:rFonts w:ascii="Times New Roman" w:eastAsia="맑은 고딕" w:hAnsi="Times New Roman" w:cs="Times New Roman"/>
        </w:rPr>
        <w:t xml:space="preserve"> cycling is applied as the transmission scheme. </w:t>
      </w:r>
      <w:r w:rsidR="00421B6A">
        <w:rPr>
          <w:rFonts w:ascii="Times New Roman" w:eastAsia="맑은 고딕" w:hAnsi="Times New Roman" w:cs="Times New Roman"/>
        </w:rPr>
        <w:t xml:space="preserve">Also </w:t>
      </w:r>
      <w:r w:rsidR="00142A9E">
        <w:rPr>
          <w:rFonts w:ascii="Times New Roman" w:eastAsia="맑은 고딕" w:hAnsi="Times New Roman" w:cs="Times New Roman"/>
        </w:rPr>
        <w:t>15kHz subcarrier spacing and n</w:t>
      </w:r>
      <w:r>
        <w:rPr>
          <w:rFonts w:ascii="Times New Roman" w:eastAsia="맑은 고딕" w:hAnsi="Times New Roman" w:cs="Times New Roman"/>
        </w:rPr>
        <w:t xml:space="preserve">arrowband RS </w:t>
      </w:r>
      <w:r w:rsidR="00142A9E">
        <w:rPr>
          <w:rFonts w:ascii="Times New Roman" w:eastAsia="맑은 고딕" w:hAnsi="Times New Roman" w:cs="Times New Roman"/>
        </w:rPr>
        <w:t>are</w:t>
      </w:r>
      <w:r>
        <w:rPr>
          <w:rFonts w:ascii="Times New Roman" w:eastAsia="맑은 고딕" w:hAnsi="Times New Roman" w:cs="Times New Roman"/>
        </w:rPr>
        <w:t xml:space="preserve"> assumed, and three time domain DMRS densities, i.e., 1 symbol (Alt. 1), 2 symbols (Alt. 3), and 3 symbols (Alt. 2) are evaluated. Time domain REG bundling is applied for multi-symbol DMRS cases.</w:t>
      </w:r>
      <w:r w:rsidR="00421B6A">
        <w:rPr>
          <w:rFonts w:ascii="Times New Roman" w:eastAsia="맑은 고딕" w:hAnsi="Times New Roman" w:cs="Times New Roman"/>
        </w:rPr>
        <w:t xml:space="preserve"> </w:t>
      </w:r>
      <w:r w:rsidR="00421B6A">
        <w:rPr>
          <w:rFonts w:ascii="Times New Roman" w:eastAsia="맑은 고딕" w:hAnsi="Times New Roman" w:cs="Times New Roman"/>
        </w:rPr>
        <w:t xml:space="preserve">The </w:t>
      </w:r>
      <w:r w:rsidR="00421B6A">
        <w:rPr>
          <w:rFonts w:ascii="Times New Roman" w:eastAsia="맑은 고딕" w:hAnsi="Times New Roman" w:cs="Times New Roman"/>
        </w:rPr>
        <w:t xml:space="preserve">remaining </w:t>
      </w:r>
      <w:r w:rsidR="00421B6A">
        <w:rPr>
          <w:rFonts w:ascii="Times New Roman" w:eastAsia="맑은 고딕" w:hAnsi="Times New Roman" w:cs="Times New Roman"/>
        </w:rPr>
        <w:t>simulation parameters are described in Appendix A.</w:t>
      </w:r>
    </w:p>
    <w:p w14:paraId="351CF4B8" w14:textId="27FF3E59" w:rsidR="00142A9E" w:rsidRDefault="00142A9E" w:rsidP="00AA3A33">
      <w:pPr>
        <w:wordWrap/>
        <w:spacing w:after="120"/>
        <w:rPr>
          <w:rFonts w:ascii="Times New Roman" w:eastAsia="맑은 고딕" w:hAnsi="Times New Roman" w:cs="Times New Roman"/>
        </w:rPr>
      </w:pPr>
      <w:r>
        <w:rPr>
          <w:rFonts w:ascii="Times New Roman" w:eastAsia="맑은 고딕" w:hAnsi="Times New Roman" w:cs="Times New Roman"/>
        </w:rPr>
        <w:t xml:space="preserve">From the </w:t>
      </w:r>
      <w:r w:rsidR="00421B6A">
        <w:rPr>
          <w:rFonts w:ascii="Times New Roman" w:eastAsia="맑은 고딕" w:hAnsi="Times New Roman" w:cs="Times New Roman"/>
        </w:rPr>
        <w:t>results</w:t>
      </w:r>
      <w:r>
        <w:rPr>
          <w:rFonts w:ascii="Times New Roman" w:eastAsia="맑은 고딕" w:hAnsi="Times New Roman" w:cs="Times New Roman"/>
        </w:rPr>
        <w:t>, i</w:t>
      </w:r>
      <w:r w:rsidR="009E2D5D">
        <w:rPr>
          <w:rFonts w:ascii="Times New Roman" w:eastAsia="맑은 고딕" w:hAnsi="Times New Roman" w:cs="Times New Roman"/>
        </w:rPr>
        <w:t xml:space="preserve">t is observed that 2 or 3 symbol DMRS </w:t>
      </w:r>
      <w:r w:rsidR="00421B6A">
        <w:rPr>
          <w:rFonts w:ascii="Times New Roman" w:eastAsia="맑은 고딕" w:hAnsi="Times New Roman" w:cs="Times New Roman"/>
        </w:rPr>
        <w:t xml:space="preserve">always </w:t>
      </w:r>
      <w:r w:rsidR="009E2D5D">
        <w:rPr>
          <w:rFonts w:ascii="Times New Roman" w:eastAsia="맑은 고딕" w:hAnsi="Times New Roman" w:cs="Times New Roman"/>
        </w:rPr>
        <w:t>outperforms 1 symbol DMRS</w:t>
      </w:r>
      <w:r>
        <w:rPr>
          <w:rFonts w:ascii="Times New Roman" w:eastAsia="맑은 고딕" w:hAnsi="Times New Roman" w:cs="Times New Roman"/>
        </w:rPr>
        <w:t xml:space="preserve"> </w:t>
      </w:r>
      <w:r w:rsidR="00421B6A">
        <w:rPr>
          <w:rFonts w:ascii="Times New Roman" w:eastAsia="맑은 고딕" w:hAnsi="Times New Roman" w:cs="Times New Roman"/>
        </w:rPr>
        <w:t>except the case of</w:t>
      </w:r>
      <w:r w:rsidR="00421B6A">
        <w:rPr>
          <w:rFonts w:ascii="Times New Roman" w:eastAsia="맑은 고딕" w:hAnsi="Times New Roman" w:cs="Times New Roman"/>
        </w:rPr>
        <w:t xml:space="preserve"> AL=1 and DCI 60 bits,</w:t>
      </w:r>
      <w:r w:rsidR="00421B6A">
        <w:rPr>
          <w:rFonts w:ascii="Times New Roman" w:eastAsia="맑은 고딕" w:hAnsi="Times New Roman" w:cs="Times New Roman"/>
        </w:rPr>
        <w:t xml:space="preserve"> </w:t>
      </w:r>
      <w:r>
        <w:rPr>
          <w:rFonts w:ascii="Times New Roman" w:eastAsia="맑은 고딕" w:hAnsi="Times New Roman" w:cs="Times New Roman"/>
        </w:rPr>
        <w:t>and t</w:t>
      </w:r>
      <w:r w:rsidR="009E2D5D">
        <w:rPr>
          <w:rFonts w:ascii="Times New Roman" w:eastAsia="맑은 고딕" w:hAnsi="Times New Roman" w:cs="Times New Roman"/>
        </w:rPr>
        <w:t xml:space="preserve">he gain </w:t>
      </w:r>
      <w:r>
        <w:rPr>
          <w:rFonts w:ascii="Times New Roman" w:eastAsia="맑은 고딕" w:hAnsi="Times New Roman" w:cs="Times New Roman"/>
        </w:rPr>
        <w:t>is substantial, i.e., up to 2~2.5dB. In</w:t>
      </w:r>
      <w:r w:rsidR="00421B6A">
        <w:rPr>
          <w:rFonts w:ascii="Times New Roman" w:eastAsia="맑은 고딕" w:hAnsi="Times New Roman" w:cs="Times New Roman"/>
        </w:rPr>
        <w:t xml:space="preserve"> the last RAN1 meeting, there was</w:t>
      </w:r>
      <w:r>
        <w:rPr>
          <w:rFonts w:ascii="Times New Roman" w:eastAsia="맑은 고딕" w:hAnsi="Times New Roman" w:cs="Times New Roman"/>
        </w:rPr>
        <w:t xml:space="preserve"> some discussion that the front-loaded DMRS perform better for the low CCE aggregation level</w:t>
      </w:r>
      <w:r w:rsidR="00421B6A">
        <w:rPr>
          <w:rFonts w:ascii="Times New Roman" w:eastAsia="맑은 고딕" w:hAnsi="Times New Roman" w:cs="Times New Roman"/>
        </w:rPr>
        <w:t xml:space="preserve"> due to coding gain. However,</w:t>
      </w:r>
      <w:r>
        <w:rPr>
          <w:rFonts w:ascii="Times New Roman" w:eastAsia="맑은 고딕" w:hAnsi="Times New Roman" w:cs="Times New Roman"/>
        </w:rPr>
        <w:t xml:space="preserve"> </w:t>
      </w:r>
      <w:r w:rsidR="00421B6A">
        <w:rPr>
          <w:rFonts w:ascii="Times New Roman" w:eastAsia="맑은 고딕" w:hAnsi="Times New Roman" w:cs="Times New Roman"/>
        </w:rPr>
        <w:t xml:space="preserve">in the same meeting the CCE size was agreed as 6 REGs as a working assumption, and under this condition </w:t>
      </w:r>
      <w:r>
        <w:rPr>
          <w:rFonts w:ascii="Times New Roman" w:eastAsia="맑은 고딕" w:hAnsi="Times New Roman" w:cs="Times New Roman"/>
        </w:rPr>
        <w:t>the code rate does not increase much even for the single CCE case.</w:t>
      </w:r>
      <w:r w:rsidR="00E30E1F" w:rsidRPr="00E30E1F">
        <w:rPr>
          <w:rFonts w:ascii="Times New Roman" w:eastAsia="맑은 고딕" w:hAnsi="Times New Roman" w:cs="Times New Roman"/>
        </w:rPr>
        <w:t xml:space="preserve"> </w:t>
      </w:r>
      <w:r w:rsidR="00E30E1F">
        <w:rPr>
          <w:rFonts w:ascii="Times New Roman" w:eastAsia="맑은 고딕" w:hAnsi="Times New Roman" w:cs="Times New Roman"/>
        </w:rPr>
        <w:t>Based on our evaluation, 3 symbol DMRS performs the best, and we also note that the performance gap between 3 symbol DMRS (Alt. 2) and 2 symbol DMRS (Alt. 3) is just within 0.5dB. Thus 2 symbol DMRS seems also a good choice considering the PDCCH receiver processing timeline.</w:t>
      </w:r>
    </w:p>
    <w:p w14:paraId="4AEE49B7" w14:textId="35B31BA0" w:rsidR="009E178A" w:rsidRDefault="009E178A" w:rsidP="009E178A">
      <w:pPr>
        <w:wordWrap/>
        <w:spacing w:after="120"/>
        <w:rPr>
          <w:rFonts w:ascii="Times New Roman" w:eastAsia="맑은 고딕" w:hAnsi="Times New Roman" w:cs="Times New Roman"/>
        </w:rPr>
      </w:pPr>
      <w:r w:rsidRPr="009E178A">
        <w:rPr>
          <w:rFonts w:ascii="Times New Roman" w:eastAsia="맑은 고딕" w:hAnsi="Times New Roman" w:cs="Times New Roman" w:hint="eastAsia"/>
          <w:b/>
        </w:rPr>
        <w:t>Observation 1</w:t>
      </w:r>
      <w:r>
        <w:rPr>
          <w:rFonts w:ascii="Times New Roman" w:eastAsia="맑은 고딕" w:hAnsi="Times New Roman" w:cs="Times New Roman" w:hint="eastAsia"/>
        </w:rPr>
        <w:t xml:space="preserve">: </w:t>
      </w:r>
      <w:r w:rsidR="00E30E1F">
        <w:rPr>
          <w:rFonts w:ascii="Times New Roman" w:eastAsia="맑은 고딕" w:hAnsi="Times New Roman" w:cs="Times New Roman"/>
        </w:rPr>
        <w:t>For 3 symbol CORESET, the f</w:t>
      </w:r>
      <w:r>
        <w:rPr>
          <w:rFonts w:ascii="Times New Roman" w:eastAsia="맑은 고딕" w:hAnsi="Times New Roman" w:cs="Times New Roman"/>
        </w:rPr>
        <w:t xml:space="preserve">ront-loaded DMRS performs up to 2~2.5dB worse than </w:t>
      </w:r>
      <w:r w:rsidR="00E30E1F">
        <w:rPr>
          <w:rFonts w:ascii="Times New Roman" w:eastAsia="맑은 고딕" w:hAnsi="Times New Roman" w:cs="Times New Roman"/>
        </w:rPr>
        <w:t xml:space="preserve">2 or 3 symbol </w:t>
      </w:r>
      <w:r w:rsidR="00B20A7F">
        <w:rPr>
          <w:rFonts w:ascii="Times New Roman" w:eastAsia="맑은 고딕" w:hAnsi="Times New Roman" w:cs="Times New Roman"/>
        </w:rPr>
        <w:t>DMRS in the same PRB.</w:t>
      </w:r>
    </w:p>
    <w:p w14:paraId="7C8B1ADD" w14:textId="33379999" w:rsidR="009E178A" w:rsidRDefault="009E178A" w:rsidP="009E178A">
      <w:pPr>
        <w:wordWrap/>
        <w:spacing w:after="120"/>
        <w:rPr>
          <w:rFonts w:ascii="Times New Roman" w:eastAsia="맑은 고딕" w:hAnsi="Times New Roman" w:cs="Times New Roman"/>
        </w:rPr>
      </w:pPr>
      <w:r w:rsidRPr="009E178A">
        <w:rPr>
          <w:rFonts w:ascii="Times New Roman" w:eastAsia="맑은 고딕" w:hAnsi="Times New Roman" w:cs="Times New Roman"/>
          <w:b/>
        </w:rPr>
        <w:t>Observation 2</w:t>
      </w:r>
      <w:r>
        <w:rPr>
          <w:rFonts w:ascii="Times New Roman" w:eastAsia="맑은 고딕" w:hAnsi="Times New Roman" w:cs="Times New Roman"/>
        </w:rPr>
        <w:t xml:space="preserve">: For 3 symbol CORESET, </w:t>
      </w:r>
      <w:r w:rsidR="00E30E1F">
        <w:rPr>
          <w:rFonts w:ascii="Times New Roman" w:eastAsia="맑은 고딕" w:hAnsi="Times New Roman" w:cs="Times New Roman"/>
        </w:rPr>
        <w:t xml:space="preserve">3 symbol DMRS performs the best, but </w:t>
      </w:r>
      <w:r>
        <w:rPr>
          <w:rFonts w:ascii="Times New Roman" w:eastAsia="맑은 고딕" w:hAnsi="Times New Roman" w:cs="Times New Roman"/>
        </w:rPr>
        <w:t>the performance difference between 2 symbol DMRS and 3 symbol DMRS is within 0.5dB.</w:t>
      </w:r>
    </w:p>
    <w:p w14:paraId="37520EC6" w14:textId="77777777" w:rsidR="00B20A7F" w:rsidRDefault="00B20A7F" w:rsidP="00E30E1F">
      <w:pPr>
        <w:wordWrap/>
        <w:spacing w:after="40"/>
        <w:rPr>
          <w:rFonts w:ascii="Times New Roman" w:eastAsia="맑은 고딕" w:hAnsi="Times New Roman" w:cs="Times New Roman"/>
        </w:rPr>
      </w:pPr>
      <w:r w:rsidRPr="00B20A7F">
        <w:rPr>
          <w:rFonts w:ascii="Times New Roman" w:eastAsia="맑은 고딕" w:hAnsi="Times New Roman" w:cs="Times New Roman"/>
          <w:b/>
        </w:rPr>
        <w:t>Proposal 1</w:t>
      </w:r>
      <w:r>
        <w:rPr>
          <w:rFonts w:ascii="Times New Roman" w:eastAsia="맑은 고딕" w:hAnsi="Times New Roman" w:cs="Times New Roman"/>
        </w:rPr>
        <w:t>: At least the following DMRS mapping in time domain are supported.</w:t>
      </w:r>
    </w:p>
    <w:p w14:paraId="620D99AB" w14:textId="71EDAE27" w:rsidR="00B20A7F" w:rsidRPr="00AB001A" w:rsidRDefault="00B20A7F" w:rsidP="00E30E1F">
      <w:pPr>
        <w:pStyle w:val="a4"/>
        <w:numPr>
          <w:ilvl w:val="0"/>
          <w:numId w:val="10"/>
        </w:numPr>
        <w:wordWrap/>
        <w:spacing w:after="40"/>
        <w:ind w:leftChars="0"/>
        <w:rPr>
          <w:rFonts w:ascii="Times New Roman" w:eastAsia="맑은 고딕" w:hAnsi="Times New Roman" w:cs="Times New Roman"/>
        </w:rPr>
      </w:pPr>
      <w:r w:rsidRPr="00AB001A">
        <w:rPr>
          <w:rFonts w:ascii="Times New Roman" w:eastAsia="맑은 고딕" w:hAnsi="Times New Roman" w:cs="Times New Roman"/>
        </w:rPr>
        <w:t xml:space="preserve">DMRS is allocated in every </w:t>
      </w:r>
      <w:r>
        <w:rPr>
          <w:rFonts w:ascii="Times New Roman" w:eastAsia="맑은 고딕" w:hAnsi="Times New Roman" w:cs="Times New Roman"/>
        </w:rPr>
        <w:t>REG</w:t>
      </w:r>
      <w:r w:rsidR="00E30E1F">
        <w:rPr>
          <w:rFonts w:ascii="Times New Roman" w:eastAsia="맑은 고딕" w:hAnsi="Times New Roman" w:cs="Times New Roman"/>
        </w:rPr>
        <w:t xml:space="preserve"> </w:t>
      </w:r>
      <w:r>
        <w:rPr>
          <w:rFonts w:ascii="Times New Roman" w:eastAsia="맑은 고딕" w:hAnsi="Times New Roman" w:cs="Times New Roman"/>
        </w:rPr>
        <w:t>in the same PRB</w:t>
      </w:r>
      <w:r w:rsidRPr="00AB001A">
        <w:rPr>
          <w:rFonts w:ascii="Times New Roman" w:eastAsia="맑은 고딕" w:hAnsi="Times New Roman" w:cs="Times New Roman"/>
        </w:rPr>
        <w:t>.</w:t>
      </w:r>
    </w:p>
    <w:p w14:paraId="3ECD29DC" w14:textId="77777777" w:rsidR="00B20A7F" w:rsidRPr="00AB001A" w:rsidRDefault="00B20A7F" w:rsidP="00B20A7F">
      <w:pPr>
        <w:pStyle w:val="a4"/>
        <w:numPr>
          <w:ilvl w:val="0"/>
          <w:numId w:val="10"/>
        </w:numPr>
        <w:wordWrap/>
        <w:spacing w:after="120"/>
        <w:ind w:leftChars="0"/>
        <w:rPr>
          <w:rFonts w:ascii="Times New Roman" w:eastAsia="맑은 고딕" w:hAnsi="Times New Roman" w:cs="Times New Roman"/>
        </w:rPr>
      </w:pPr>
      <w:r w:rsidRPr="00AB001A">
        <w:rPr>
          <w:rFonts w:ascii="Times New Roman" w:eastAsia="맑은 고딕" w:hAnsi="Times New Roman" w:cs="Times New Roman"/>
        </w:rPr>
        <w:t xml:space="preserve">DMRS is allocated in every </w:t>
      </w:r>
      <w:r>
        <w:rPr>
          <w:rFonts w:ascii="Times New Roman" w:eastAsia="맑은 고딕" w:hAnsi="Times New Roman" w:cs="Times New Roman"/>
        </w:rPr>
        <w:t>REG</w:t>
      </w:r>
      <w:r w:rsidRPr="00AB001A">
        <w:rPr>
          <w:rFonts w:ascii="Times New Roman" w:eastAsia="맑은 고딕" w:hAnsi="Times New Roman" w:cs="Times New Roman"/>
        </w:rPr>
        <w:t xml:space="preserve"> except the last </w:t>
      </w:r>
      <w:r>
        <w:rPr>
          <w:rFonts w:ascii="Times New Roman" w:eastAsia="맑은 고딕" w:hAnsi="Times New Roman" w:cs="Times New Roman"/>
        </w:rPr>
        <w:t>REG in the same PRB</w:t>
      </w:r>
      <w:r w:rsidRPr="00AB001A">
        <w:rPr>
          <w:rFonts w:ascii="Times New Roman" w:eastAsia="맑은 고딕" w:hAnsi="Times New Roman" w:cs="Times New Roman"/>
        </w:rPr>
        <w:t>.</w:t>
      </w:r>
    </w:p>
    <w:p w14:paraId="0854715D" w14:textId="77777777" w:rsidR="009E178A" w:rsidRPr="00B20A7F" w:rsidRDefault="009E178A" w:rsidP="009E178A">
      <w:pPr>
        <w:wordWrap/>
        <w:spacing w:after="120"/>
        <w:rPr>
          <w:rFonts w:ascii="Times New Roman" w:eastAsia="맑은 고딕" w:hAnsi="Times New Roman" w:cs="Times New Roman"/>
        </w:rPr>
      </w:pPr>
    </w:p>
    <w:p w14:paraId="689E55A6" w14:textId="04BBCA5D" w:rsidR="00C6138E" w:rsidRDefault="004F4494" w:rsidP="00C6138E">
      <w:pPr>
        <w:wordWrap/>
        <w:spacing w:after="120"/>
        <w:jc w:val="left"/>
        <w:rPr>
          <w:rFonts w:ascii="Times" w:eastAsia="맑은 고딕" w:hAnsi="Times" w:cs="Times"/>
        </w:rPr>
      </w:pPr>
      <w:r>
        <w:rPr>
          <w:rFonts w:ascii="Times" w:eastAsia="맑은 고딕" w:hAnsi="Times" w:cs="Times"/>
          <w:noProof/>
        </w:rPr>
        <w:drawing>
          <wp:inline distT="0" distB="0" distL="0" distR="0" wp14:anchorId="0A368D0F" wp14:editId="10A595CB">
            <wp:extent cx="2937934" cy="2204555"/>
            <wp:effectExtent l="0" t="0" r="0" b="571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emf"/>
                    <pic:cNvPicPr/>
                  </pic:nvPicPr>
                  <pic:blipFill>
                    <a:blip r:embed="rId10">
                      <a:extLst>
                        <a:ext uri="{28A0092B-C50C-407E-A947-70E740481C1C}">
                          <a14:useLocalDpi xmlns:a14="http://schemas.microsoft.com/office/drawing/2010/main" val="0"/>
                        </a:ext>
                      </a:extLst>
                    </a:blip>
                    <a:stretch>
                      <a:fillRect/>
                    </a:stretch>
                  </pic:blipFill>
                  <pic:spPr>
                    <a:xfrm>
                      <a:off x="0" y="0"/>
                      <a:ext cx="2951983" cy="2215097"/>
                    </a:xfrm>
                    <a:prstGeom prst="rect">
                      <a:avLst/>
                    </a:prstGeom>
                  </pic:spPr>
                </pic:pic>
              </a:graphicData>
            </a:graphic>
          </wp:inline>
        </w:drawing>
      </w:r>
      <w:r>
        <w:rPr>
          <w:rFonts w:ascii="Times" w:eastAsia="맑은 고딕" w:hAnsi="Times" w:cs="Times"/>
          <w:noProof/>
        </w:rPr>
        <w:drawing>
          <wp:inline distT="0" distB="0" distL="0" distR="0" wp14:anchorId="334F099C" wp14:editId="6FFF6CC2">
            <wp:extent cx="2937933" cy="2204555"/>
            <wp:effectExtent l="0" t="0" r="0" b="571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4.emf"/>
                    <pic:cNvPicPr/>
                  </pic:nvPicPr>
                  <pic:blipFill>
                    <a:blip r:embed="rId11">
                      <a:extLst>
                        <a:ext uri="{28A0092B-C50C-407E-A947-70E740481C1C}">
                          <a14:useLocalDpi xmlns:a14="http://schemas.microsoft.com/office/drawing/2010/main" val="0"/>
                        </a:ext>
                      </a:extLst>
                    </a:blip>
                    <a:stretch>
                      <a:fillRect/>
                    </a:stretch>
                  </pic:blipFill>
                  <pic:spPr>
                    <a:xfrm>
                      <a:off x="0" y="0"/>
                      <a:ext cx="2955249" cy="2217549"/>
                    </a:xfrm>
                    <a:prstGeom prst="rect">
                      <a:avLst/>
                    </a:prstGeom>
                  </pic:spPr>
                </pic:pic>
              </a:graphicData>
            </a:graphic>
          </wp:inline>
        </w:drawing>
      </w:r>
    </w:p>
    <w:p w14:paraId="035B7DF8" w14:textId="1941B3F1" w:rsidR="003D2EC7" w:rsidRDefault="003D2EC7" w:rsidP="003D2EC7">
      <w:pPr>
        <w:wordWrap/>
        <w:spacing w:after="120"/>
        <w:ind w:firstLineChars="900" w:firstLine="1800"/>
        <w:jc w:val="left"/>
        <w:rPr>
          <w:rFonts w:ascii="Times" w:eastAsia="맑은 고딕" w:hAnsi="Times" w:cs="Times"/>
        </w:rPr>
      </w:pPr>
      <w:r>
        <w:rPr>
          <w:rFonts w:ascii="Times" w:eastAsia="맑은 고딕" w:hAnsi="Times" w:cs="Times" w:hint="eastAsia"/>
        </w:rPr>
        <w:t xml:space="preserve">(a) </w:t>
      </w:r>
      <w:r>
        <w:rPr>
          <w:rFonts w:ascii="Times" w:eastAsia="맑은 고딕" w:hAnsi="Times" w:cs="Times"/>
        </w:rPr>
        <w:t>DCI 20 bits                                 (b) DCI 60 bits</w:t>
      </w:r>
    </w:p>
    <w:p w14:paraId="1D48C1F6" w14:textId="5FF04665" w:rsidR="00C6138E" w:rsidRPr="00C62762" w:rsidRDefault="00C6138E" w:rsidP="00C6138E">
      <w:pPr>
        <w:wordWrap/>
        <w:spacing w:after="120"/>
        <w:jc w:val="center"/>
        <w:rPr>
          <w:rFonts w:ascii="Times" w:eastAsia="맑은 고딕" w:hAnsi="Times" w:cs="Times"/>
          <w:b/>
        </w:rPr>
      </w:pPr>
      <w:r w:rsidRPr="00C62762">
        <w:rPr>
          <w:rFonts w:ascii="Times" w:eastAsia="맑은 고딕" w:hAnsi="Times" w:cs="Times" w:hint="eastAsia"/>
          <w:b/>
        </w:rPr>
        <w:t xml:space="preserve">Fig. </w:t>
      </w:r>
      <w:r w:rsidR="00AB001A">
        <w:rPr>
          <w:rFonts w:ascii="Times" w:eastAsia="맑은 고딕" w:hAnsi="Times" w:cs="Times"/>
          <w:b/>
        </w:rPr>
        <w:t>2</w:t>
      </w:r>
      <w:r w:rsidRPr="00C62762">
        <w:rPr>
          <w:rFonts w:ascii="Times" w:eastAsia="맑은 고딕" w:hAnsi="Times" w:cs="Times" w:hint="eastAsia"/>
          <w:b/>
        </w:rPr>
        <w:t xml:space="preserve">. BLER </w:t>
      </w:r>
      <w:r>
        <w:rPr>
          <w:rFonts w:ascii="Times" w:eastAsia="맑은 고딕" w:hAnsi="Times" w:cs="Times"/>
          <w:b/>
        </w:rPr>
        <w:t xml:space="preserve">of </w:t>
      </w:r>
      <w:r w:rsidR="00AF54CE">
        <w:rPr>
          <w:rFonts w:ascii="Times" w:eastAsia="맑은 고딕" w:hAnsi="Times" w:cs="Times"/>
          <w:b/>
        </w:rPr>
        <w:t>distributed PDCCH</w:t>
      </w:r>
      <w:r w:rsidR="00AF54CE" w:rsidRPr="00715BAB">
        <w:rPr>
          <w:rFonts w:ascii="Times" w:eastAsia="맑은 고딕" w:hAnsi="Times" w:cs="Times"/>
          <w:b/>
        </w:rPr>
        <w:t xml:space="preserve"> </w:t>
      </w:r>
      <w:r w:rsidR="00AF54CE">
        <w:rPr>
          <w:rFonts w:ascii="Times" w:eastAsia="맑은 고딕" w:hAnsi="Times" w:cs="Times"/>
          <w:b/>
        </w:rPr>
        <w:t>over various time domain DMRS densities</w:t>
      </w:r>
      <w:r w:rsidRPr="00C62762">
        <w:rPr>
          <w:rFonts w:ascii="Times" w:eastAsia="맑은 고딕" w:hAnsi="Times" w:cs="Times" w:hint="eastAsia"/>
          <w:b/>
        </w:rPr>
        <w:t xml:space="preserve"> </w:t>
      </w:r>
      <w:r>
        <w:rPr>
          <w:rFonts w:ascii="Times" w:eastAsia="맑은 고딕" w:hAnsi="Times" w:cs="Times"/>
          <w:b/>
        </w:rPr>
        <w:t>in TDL-C 30ns</w:t>
      </w:r>
    </w:p>
    <w:p w14:paraId="0B45A920" w14:textId="77777777" w:rsidR="00C6138E" w:rsidRPr="00715BAB" w:rsidRDefault="00C6138E" w:rsidP="00C6138E">
      <w:pPr>
        <w:wordWrap/>
        <w:spacing w:after="120"/>
        <w:rPr>
          <w:rFonts w:ascii="Times" w:eastAsia="맑은 고딕" w:hAnsi="Times" w:cs="Times"/>
        </w:rPr>
      </w:pPr>
    </w:p>
    <w:p w14:paraId="0A75F14B" w14:textId="4223FD87" w:rsidR="00C6138E" w:rsidRDefault="004F4494" w:rsidP="00AB001A">
      <w:pPr>
        <w:wordWrap/>
        <w:spacing w:after="120"/>
        <w:jc w:val="left"/>
        <w:rPr>
          <w:rFonts w:ascii="Times" w:eastAsia="맑은 고딕" w:hAnsi="Times" w:cs="Times"/>
        </w:rPr>
      </w:pPr>
      <w:r>
        <w:rPr>
          <w:rFonts w:ascii="Times" w:eastAsia="맑은 고딕" w:hAnsi="Times" w:cs="Times"/>
          <w:noProof/>
        </w:rPr>
        <w:drawing>
          <wp:inline distT="0" distB="0" distL="0" distR="0" wp14:anchorId="34FD3C04" wp14:editId="566DAD6D">
            <wp:extent cx="2929467" cy="2198203"/>
            <wp:effectExtent l="0" t="0" r="444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emf"/>
                    <pic:cNvPicPr/>
                  </pic:nvPicPr>
                  <pic:blipFill>
                    <a:blip r:embed="rId12">
                      <a:extLst>
                        <a:ext uri="{28A0092B-C50C-407E-A947-70E740481C1C}">
                          <a14:useLocalDpi xmlns:a14="http://schemas.microsoft.com/office/drawing/2010/main" val="0"/>
                        </a:ext>
                      </a:extLst>
                    </a:blip>
                    <a:stretch>
                      <a:fillRect/>
                    </a:stretch>
                  </pic:blipFill>
                  <pic:spPr>
                    <a:xfrm>
                      <a:off x="0" y="0"/>
                      <a:ext cx="2931297" cy="2199576"/>
                    </a:xfrm>
                    <a:prstGeom prst="rect">
                      <a:avLst/>
                    </a:prstGeom>
                  </pic:spPr>
                </pic:pic>
              </a:graphicData>
            </a:graphic>
          </wp:inline>
        </w:drawing>
      </w:r>
      <w:r>
        <w:rPr>
          <w:rFonts w:ascii="Times" w:eastAsia="맑은 고딕" w:hAnsi="Times" w:cs="Times"/>
          <w:noProof/>
        </w:rPr>
        <w:drawing>
          <wp:inline distT="0" distB="0" distL="0" distR="0" wp14:anchorId="79C1EA79" wp14:editId="37E749B9">
            <wp:extent cx="2917825" cy="2189469"/>
            <wp:effectExtent l="0" t="0" r="0" b="190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5.emf"/>
                    <pic:cNvPicPr/>
                  </pic:nvPicPr>
                  <pic:blipFill>
                    <a:blip r:embed="rId13">
                      <a:extLst>
                        <a:ext uri="{28A0092B-C50C-407E-A947-70E740481C1C}">
                          <a14:useLocalDpi xmlns:a14="http://schemas.microsoft.com/office/drawing/2010/main" val="0"/>
                        </a:ext>
                      </a:extLst>
                    </a:blip>
                    <a:stretch>
                      <a:fillRect/>
                    </a:stretch>
                  </pic:blipFill>
                  <pic:spPr>
                    <a:xfrm>
                      <a:off x="0" y="0"/>
                      <a:ext cx="2943082" cy="2208421"/>
                    </a:xfrm>
                    <a:prstGeom prst="rect">
                      <a:avLst/>
                    </a:prstGeom>
                  </pic:spPr>
                </pic:pic>
              </a:graphicData>
            </a:graphic>
          </wp:inline>
        </w:drawing>
      </w:r>
    </w:p>
    <w:p w14:paraId="50F02B70" w14:textId="77777777" w:rsidR="003D2EC7" w:rsidRDefault="003D2EC7" w:rsidP="003D2EC7">
      <w:pPr>
        <w:wordWrap/>
        <w:spacing w:after="120"/>
        <w:ind w:firstLineChars="900" w:firstLine="1800"/>
        <w:jc w:val="left"/>
        <w:rPr>
          <w:rFonts w:ascii="Times" w:eastAsia="맑은 고딕" w:hAnsi="Times" w:cs="Times"/>
        </w:rPr>
      </w:pPr>
      <w:r>
        <w:rPr>
          <w:rFonts w:ascii="Times" w:eastAsia="맑은 고딕" w:hAnsi="Times" w:cs="Times" w:hint="eastAsia"/>
        </w:rPr>
        <w:t xml:space="preserve">(a) </w:t>
      </w:r>
      <w:r>
        <w:rPr>
          <w:rFonts w:ascii="Times" w:eastAsia="맑은 고딕" w:hAnsi="Times" w:cs="Times"/>
        </w:rPr>
        <w:t>DCI 20 bits                                 (b) DCI 60 bits</w:t>
      </w:r>
    </w:p>
    <w:p w14:paraId="69B6745B" w14:textId="0D245D35" w:rsidR="00C6138E" w:rsidRPr="00C62762" w:rsidRDefault="00C6138E" w:rsidP="00C6138E">
      <w:pPr>
        <w:wordWrap/>
        <w:spacing w:after="120"/>
        <w:jc w:val="center"/>
        <w:rPr>
          <w:rFonts w:ascii="Times" w:eastAsia="맑은 고딕" w:hAnsi="Times" w:cs="Times"/>
          <w:b/>
        </w:rPr>
      </w:pPr>
      <w:r w:rsidRPr="00C62762">
        <w:rPr>
          <w:rFonts w:ascii="Times" w:eastAsia="맑은 고딕" w:hAnsi="Times" w:cs="Times" w:hint="eastAsia"/>
          <w:b/>
        </w:rPr>
        <w:t>Fig.</w:t>
      </w:r>
      <w:r>
        <w:rPr>
          <w:rFonts w:ascii="Times" w:eastAsia="맑은 고딕" w:hAnsi="Times" w:cs="Times"/>
          <w:b/>
        </w:rPr>
        <w:t xml:space="preserve"> </w:t>
      </w:r>
      <w:r w:rsidR="00AB001A">
        <w:rPr>
          <w:rFonts w:ascii="Times" w:eastAsia="맑은 고딕" w:hAnsi="Times" w:cs="Times"/>
          <w:b/>
        </w:rPr>
        <w:t>3</w:t>
      </w:r>
      <w:r w:rsidRPr="00C62762">
        <w:rPr>
          <w:rFonts w:ascii="Times" w:eastAsia="맑은 고딕" w:hAnsi="Times" w:cs="Times" w:hint="eastAsia"/>
          <w:b/>
        </w:rPr>
        <w:t xml:space="preserve">. </w:t>
      </w:r>
      <w:r w:rsidR="00AF54CE" w:rsidRPr="00C62762">
        <w:rPr>
          <w:rFonts w:ascii="Times" w:eastAsia="맑은 고딕" w:hAnsi="Times" w:cs="Times" w:hint="eastAsia"/>
          <w:b/>
        </w:rPr>
        <w:t xml:space="preserve">BLER </w:t>
      </w:r>
      <w:r w:rsidR="00AF54CE">
        <w:rPr>
          <w:rFonts w:ascii="Times" w:eastAsia="맑은 고딕" w:hAnsi="Times" w:cs="Times"/>
          <w:b/>
        </w:rPr>
        <w:t>of distributed PDCCH</w:t>
      </w:r>
      <w:r w:rsidR="00AF54CE" w:rsidRPr="00715BAB">
        <w:rPr>
          <w:rFonts w:ascii="Times" w:eastAsia="맑은 고딕" w:hAnsi="Times" w:cs="Times"/>
          <w:b/>
        </w:rPr>
        <w:t xml:space="preserve"> </w:t>
      </w:r>
      <w:r w:rsidR="00AF54CE">
        <w:rPr>
          <w:rFonts w:ascii="Times" w:eastAsia="맑은 고딕" w:hAnsi="Times" w:cs="Times"/>
          <w:b/>
        </w:rPr>
        <w:t>over various time domain DMRS densities</w:t>
      </w:r>
      <w:r w:rsidR="00AF54CE" w:rsidRPr="00C62762">
        <w:rPr>
          <w:rFonts w:ascii="Times" w:eastAsia="맑은 고딕" w:hAnsi="Times" w:cs="Times" w:hint="eastAsia"/>
          <w:b/>
        </w:rPr>
        <w:t xml:space="preserve"> </w:t>
      </w:r>
      <w:r w:rsidR="00AF54CE">
        <w:rPr>
          <w:rFonts w:ascii="Times" w:eastAsia="맑은 고딕" w:hAnsi="Times" w:cs="Times"/>
          <w:b/>
        </w:rPr>
        <w:t>in TDL-C 300ns</w:t>
      </w:r>
    </w:p>
    <w:p w14:paraId="179AA40C" w14:textId="77777777" w:rsidR="00C6138E" w:rsidRPr="00715BAB" w:rsidRDefault="00C6138E" w:rsidP="00C6138E">
      <w:pPr>
        <w:wordWrap/>
        <w:spacing w:after="120"/>
        <w:rPr>
          <w:rFonts w:ascii="Times" w:eastAsia="맑은 고딕" w:hAnsi="Times" w:cs="Times"/>
        </w:rPr>
      </w:pPr>
    </w:p>
    <w:p w14:paraId="229423CC" w14:textId="5BB4D019" w:rsidR="00C6138E" w:rsidRDefault="004F4494" w:rsidP="00AB001A">
      <w:pPr>
        <w:wordWrap/>
        <w:spacing w:after="120"/>
        <w:jc w:val="left"/>
        <w:rPr>
          <w:rFonts w:ascii="Times" w:eastAsia="맑은 고딕" w:hAnsi="Times" w:cs="Times"/>
        </w:rPr>
      </w:pPr>
      <w:r>
        <w:rPr>
          <w:rFonts w:ascii="Times" w:eastAsia="맑은 고딕" w:hAnsi="Times" w:cs="Times"/>
          <w:noProof/>
        </w:rPr>
        <w:drawing>
          <wp:inline distT="0" distB="0" distL="0" distR="0" wp14:anchorId="4BA22E8B" wp14:editId="16778850">
            <wp:extent cx="2929467" cy="2198203"/>
            <wp:effectExtent l="0" t="0" r="444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3.emf"/>
                    <pic:cNvPicPr/>
                  </pic:nvPicPr>
                  <pic:blipFill>
                    <a:blip r:embed="rId14">
                      <a:extLst>
                        <a:ext uri="{28A0092B-C50C-407E-A947-70E740481C1C}">
                          <a14:useLocalDpi xmlns:a14="http://schemas.microsoft.com/office/drawing/2010/main" val="0"/>
                        </a:ext>
                      </a:extLst>
                    </a:blip>
                    <a:stretch>
                      <a:fillRect/>
                    </a:stretch>
                  </pic:blipFill>
                  <pic:spPr>
                    <a:xfrm>
                      <a:off x="0" y="0"/>
                      <a:ext cx="2949942" cy="2213567"/>
                    </a:xfrm>
                    <a:prstGeom prst="rect">
                      <a:avLst/>
                    </a:prstGeom>
                  </pic:spPr>
                </pic:pic>
              </a:graphicData>
            </a:graphic>
          </wp:inline>
        </w:drawing>
      </w:r>
      <w:r>
        <w:rPr>
          <w:rFonts w:ascii="Times" w:eastAsia="맑은 고딕" w:hAnsi="Times" w:cs="Times"/>
          <w:noProof/>
        </w:rPr>
        <w:drawing>
          <wp:inline distT="0" distB="0" distL="0" distR="0" wp14:anchorId="42A041B9" wp14:editId="3FFB4806">
            <wp:extent cx="2917825" cy="2189466"/>
            <wp:effectExtent l="0" t="0" r="0" b="190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6.emf"/>
                    <pic:cNvPicPr/>
                  </pic:nvPicPr>
                  <pic:blipFill>
                    <a:blip r:embed="rId15">
                      <a:extLst>
                        <a:ext uri="{28A0092B-C50C-407E-A947-70E740481C1C}">
                          <a14:useLocalDpi xmlns:a14="http://schemas.microsoft.com/office/drawing/2010/main" val="0"/>
                        </a:ext>
                      </a:extLst>
                    </a:blip>
                    <a:stretch>
                      <a:fillRect/>
                    </a:stretch>
                  </pic:blipFill>
                  <pic:spPr>
                    <a:xfrm>
                      <a:off x="0" y="0"/>
                      <a:ext cx="2940285" cy="2206320"/>
                    </a:xfrm>
                    <a:prstGeom prst="rect">
                      <a:avLst/>
                    </a:prstGeom>
                  </pic:spPr>
                </pic:pic>
              </a:graphicData>
            </a:graphic>
          </wp:inline>
        </w:drawing>
      </w:r>
    </w:p>
    <w:p w14:paraId="28BF4CFE" w14:textId="77777777" w:rsidR="003D2EC7" w:rsidRDefault="003D2EC7" w:rsidP="003D2EC7">
      <w:pPr>
        <w:wordWrap/>
        <w:spacing w:after="120"/>
        <w:ind w:firstLineChars="900" w:firstLine="1800"/>
        <w:jc w:val="left"/>
        <w:rPr>
          <w:rFonts w:ascii="Times" w:eastAsia="맑은 고딕" w:hAnsi="Times" w:cs="Times"/>
        </w:rPr>
      </w:pPr>
      <w:r>
        <w:rPr>
          <w:rFonts w:ascii="Times" w:eastAsia="맑은 고딕" w:hAnsi="Times" w:cs="Times" w:hint="eastAsia"/>
        </w:rPr>
        <w:t xml:space="preserve">(a) </w:t>
      </w:r>
      <w:r>
        <w:rPr>
          <w:rFonts w:ascii="Times" w:eastAsia="맑은 고딕" w:hAnsi="Times" w:cs="Times"/>
        </w:rPr>
        <w:t>DCI 20 bits                                 (b) DCI 60 bits</w:t>
      </w:r>
    </w:p>
    <w:p w14:paraId="282E0EDF" w14:textId="1BFF4AFC" w:rsidR="00C6138E" w:rsidRPr="00C62762" w:rsidRDefault="00C6138E" w:rsidP="00C6138E">
      <w:pPr>
        <w:wordWrap/>
        <w:spacing w:after="120"/>
        <w:jc w:val="center"/>
        <w:rPr>
          <w:rFonts w:ascii="Times" w:eastAsia="맑은 고딕" w:hAnsi="Times" w:cs="Times"/>
          <w:b/>
        </w:rPr>
      </w:pPr>
      <w:r w:rsidRPr="00C62762">
        <w:rPr>
          <w:rFonts w:ascii="Times" w:eastAsia="맑은 고딕" w:hAnsi="Times" w:cs="Times" w:hint="eastAsia"/>
          <w:b/>
        </w:rPr>
        <w:t>Fig.</w:t>
      </w:r>
      <w:r>
        <w:rPr>
          <w:rFonts w:ascii="Times" w:eastAsia="맑은 고딕" w:hAnsi="Times" w:cs="Times"/>
          <w:b/>
        </w:rPr>
        <w:t xml:space="preserve"> </w:t>
      </w:r>
      <w:r w:rsidR="00AB001A">
        <w:rPr>
          <w:rFonts w:ascii="Times" w:eastAsia="맑은 고딕" w:hAnsi="Times" w:cs="Times"/>
          <w:b/>
        </w:rPr>
        <w:t>4</w:t>
      </w:r>
      <w:r w:rsidRPr="00C62762">
        <w:rPr>
          <w:rFonts w:ascii="Times" w:eastAsia="맑은 고딕" w:hAnsi="Times" w:cs="Times" w:hint="eastAsia"/>
          <w:b/>
        </w:rPr>
        <w:t xml:space="preserve">. </w:t>
      </w:r>
      <w:r w:rsidR="00AF54CE" w:rsidRPr="00C62762">
        <w:rPr>
          <w:rFonts w:ascii="Times" w:eastAsia="맑은 고딕" w:hAnsi="Times" w:cs="Times" w:hint="eastAsia"/>
          <w:b/>
        </w:rPr>
        <w:t xml:space="preserve">BLER </w:t>
      </w:r>
      <w:r w:rsidR="00AF54CE">
        <w:rPr>
          <w:rFonts w:ascii="Times" w:eastAsia="맑은 고딕" w:hAnsi="Times" w:cs="Times"/>
          <w:b/>
        </w:rPr>
        <w:t>of distributed PDCCH</w:t>
      </w:r>
      <w:r w:rsidR="00AF54CE" w:rsidRPr="00715BAB">
        <w:rPr>
          <w:rFonts w:ascii="Times" w:eastAsia="맑은 고딕" w:hAnsi="Times" w:cs="Times"/>
          <w:b/>
        </w:rPr>
        <w:t xml:space="preserve"> </w:t>
      </w:r>
      <w:r w:rsidR="00AF54CE">
        <w:rPr>
          <w:rFonts w:ascii="Times" w:eastAsia="맑은 고딕" w:hAnsi="Times" w:cs="Times"/>
          <w:b/>
        </w:rPr>
        <w:t>over various time domain DMRS densities</w:t>
      </w:r>
      <w:r w:rsidR="00AF54CE" w:rsidRPr="00C62762">
        <w:rPr>
          <w:rFonts w:ascii="Times" w:eastAsia="맑은 고딕" w:hAnsi="Times" w:cs="Times" w:hint="eastAsia"/>
          <w:b/>
        </w:rPr>
        <w:t xml:space="preserve"> </w:t>
      </w:r>
      <w:r w:rsidR="00AF54CE">
        <w:rPr>
          <w:rFonts w:ascii="Times" w:eastAsia="맑은 고딕" w:hAnsi="Times" w:cs="Times"/>
          <w:b/>
        </w:rPr>
        <w:t>in TDL-C 1000ns</w:t>
      </w:r>
    </w:p>
    <w:p w14:paraId="09FD389D" w14:textId="77777777" w:rsidR="00C6138E" w:rsidRDefault="00C6138E" w:rsidP="00C6138E">
      <w:pPr>
        <w:wordWrap/>
        <w:spacing w:after="120"/>
        <w:rPr>
          <w:rFonts w:ascii="Times" w:eastAsia="맑은 고딕" w:hAnsi="Times" w:cs="Times"/>
        </w:rPr>
      </w:pPr>
    </w:p>
    <w:p w14:paraId="499842F1" w14:textId="1986DF3B" w:rsidR="00C6138E" w:rsidRPr="00B67C63" w:rsidRDefault="00C6138E" w:rsidP="00C6138E">
      <w:pPr>
        <w:pStyle w:val="4"/>
      </w:pPr>
      <w:r>
        <w:t>Frequency</w:t>
      </w:r>
      <w:r>
        <w:rPr>
          <w:rFonts w:hint="eastAsia"/>
        </w:rPr>
        <w:t xml:space="preserve"> domain DMRS density</w:t>
      </w:r>
    </w:p>
    <w:p w14:paraId="141F56C6" w14:textId="5307EE7D" w:rsidR="00494F6B" w:rsidRDefault="00B20A7F" w:rsidP="00494F6B">
      <w:pPr>
        <w:wordWrap/>
        <w:spacing w:after="60"/>
        <w:rPr>
          <w:rFonts w:ascii="Times New Roman" w:eastAsia="맑은 고딕" w:hAnsi="Times New Roman" w:cs="Times New Roman"/>
        </w:rPr>
      </w:pPr>
      <w:r>
        <w:rPr>
          <w:rFonts w:ascii="Times New Roman" w:eastAsia="맑은 고딕" w:hAnsi="Times New Roman" w:cs="Times New Roman" w:hint="eastAsia"/>
        </w:rPr>
        <w:t xml:space="preserve">In this section, </w:t>
      </w:r>
      <w:r w:rsidR="00E30E1F">
        <w:rPr>
          <w:rFonts w:ascii="Times New Roman" w:eastAsia="맑은 고딕" w:hAnsi="Times New Roman" w:cs="Times New Roman"/>
        </w:rPr>
        <w:t xml:space="preserve">we discuss </w:t>
      </w:r>
      <w:r>
        <w:rPr>
          <w:rFonts w:ascii="Times New Roman" w:eastAsia="맑은 고딕" w:hAnsi="Times New Roman" w:cs="Times New Roman"/>
        </w:rPr>
        <w:t>the DMRS density in the frequency domain</w:t>
      </w:r>
      <w:r w:rsidR="00E30E1F">
        <w:rPr>
          <w:rFonts w:ascii="Times New Roman" w:eastAsia="맑은 고딕" w:hAnsi="Times New Roman" w:cs="Times New Roman"/>
        </w:rPr>
        <w:t>, i.e., the number of DMRS REs in one REG</w:t>
      </w:r>
      <w:r>
        <w:rPr>
          <w:rFonts w:ascii="Times New Roman" w:eastAsia="맑은 고딕" w:hAnsi="Times New Roman" w:cs="Times New Roman"/>
        </w:rPr>
        <w:t>.</w:t>
      </w:r>
      <w:r w:rsidR="00C3487A">
        <w:rPr>
          <w:rFonts w:ascii="Times New Roman" w:eastAsia="맑은 고딕" w:hAnsi="Times New Roman" w:cs="Times New Roman"/>
        </w:rPr>
        <w:t xml:space="preserve"> Evaluations are performed to investigate the following two aspects.</w:t>
      </w:r>
    </w:p>
    <w:p w14:paraId="0F9B507B" w14:textId="2858BE17" w:rsidR="00494F6B" w:rsidRPr="00494F6B" w:rsidRDefault="00494F6B" w:rsidP="00C3487A">
      <w:pPr>
        <w:pStyle w:val="a4"/>
        <w:numPr>
          <w:ilvl w:val="0"/>
          <w:numId w:val="13"/>
        </w:numPr>
        <w:wordWrap/>
        <w:spacing w:after="40"/>
        <w:ind w:leftChars="0" w:left="806" w:hanging="403"/>
        <w:rPr>
          <w:rFonts w:ascii="Times New Roman" w:eastAsia="맑은 고딕" w:hAnsi="Times New Roman" w:cs="Times New Roman"/>
        </w:rPr>
      </w:pPr>
      <w:r>
        <w:rPr>
          <w:rFonts w:ascii="Times New Roman" w:eastAsia="맑은 고딕" w:hAnsi="Times New Roman" w:cs="Times New Roman"/>
        </w:rPr>
        <w:t xml:space="preserve">Case 1: </w:t>
      </w:r>
      <w:r w:rsidRPr="00494F6B">
        <w:rPr>
          <w:rFonts w:ascii="Times New Roman" w:eastAsia="맑은 고딕" w:hAnsi="Times New Roman" w:cs="Times New Roman"/>
        </w:rPr>
        <w:t>E</w:t>
      </w:r>
      <w:r w:rsidR="00B20A7F" w:rsidRPr="00494F6B">
        <w:rPr>
          <w:rFonts w:ascii="Times New Roman" w:eastAsia="맑은 고딕" w:hAnsi="Times New Roman" w:cs="Times New Roman"/>
        </w:rPr>
        <w:t xml:space="preserve">ffect of </w:t>
      </w:r>
      <w:r w:rsidRPr="00494F6B">
        <w:rPr>
          <w:rFonts w:ascii="Times New Roman" w:eastAsia="맑은 고딕" w:hAnsi="Times New Roman" w:cs="Times New Roman"/>
        </w:rPr>
        <w:t>number of DMRS REs in one REG under th</w:t>
      </w:r>
      <w:r w:rsidR="00D91F44">
        <w:rPr>
          <w:rFonts w:ascii="Times New Roman" w:eastAsia="맑은 고딕" w:hAnsi="Times New Roman" w:cs="Times New Roman"/>
        </w:rPr>
        <w:t>e same subcarrier spacing</w:t>
      </w:r>
    </w:p>
    <w:p w14:paraId="03BBBA65" w14:textId="4EAB604D" w:rsidR="00494F6B" w:rsidRPr="00494F6B" w:rsidRDefault="00494F6B" w:rsidP="00494F6B">
      <w:pPr>
        <w:pStyle w:val="a4"/>
        <w:numPr>
          <w:ilvl w:val="0"/>
          <w:numId w:val="13"/>
        </w:numPr>
        <w:wordWrap/>
        <w:spacing w:after="120"/>
        <w:ind w:leftChars="0"/>
        <w:rPr>
          <w:rFonts w:ascii="Times New Roman" w:eastAsia="맑은 고딕" w:hAnsi="Times New Roman" w:cs="Times New Roman"/>
        </w:rPr>
      </w:pPr>
      <w:r>
        <w:rPr>
          <w:rFonts w:ascii="Times New Roman" w:eastAsia="맑은 고딕" w:hAnsi="Times New Roman" w:cs="Times New Roman"/>
        </w:rPr>
        <w:t xml:space="preserve">Case 2: </w:t>
      </w:r>
      <w:r w:rsidRPr="00494F6B">
        <w:rPr>
          <w:rFonts w:ascii="Times New Roman" w:eastAsia="맑은 고딕" w:hAnsi="Times New Roman" w:cs="Times New Roman"/>
        </w:rPr>
        <w:t xml:space="preserve">Effect of subcarrier spacing under the </w:t>
      </w:r>
      <w:r w:rsidR="00D91F44">
        <w:rPr>
          <w:rFonts w:ascii="Times New Roman" w:eastAsia="맑은 고딕" w:hAnsi="Times New Roman" w:cs="Times New Roman"/>
        </w:rPr>
        <w:t>same number of DMRS REs per REG</w:t>
      </w:r>
    </w:p>
    <w:p w14:paraId="328F3C9D" w14:textId="77777777" w:rsidR="00494F6B" w:rsidRPr="00D91F44" w:rsidRDefault="00494F6B" w:rsidP="00AA3A33">
      <w:pPr>
        <w:wordWrap/>
        <w:spacing w:after="120"/>
        <w:rPr>
          <w:rFonts w:ascii="Times New Roman" w:eastAsia="맑은 고딕" w:hAnsi="Times New Roman" w:cs="Times New Roman"/>
        </w:rPr>
      </w:pPr>
    </w:p>
    <w:p w14:paraId="73DCB83E" w14:textId="68E6585D" w:rsidR="00494F6B" w:rsidRPr="00494F6B" w:rsidRDefault="006E5231" w:rsidP="00AA3A33">
      <w:pPr>
        <w:wordWrap/>
        <w:spacing w:after="120"/>
        <w:rPr>
          <w:rFonts w:ascii="Times New Roman" w:eastAsia="맑은 고딕" w:hAnsi="Times New Roman" w:cs="Times New Roman"/>
          <w:b/>
          <w:u w:val="single"/>
        </w:rPr>
      </w:pPr>
      <w:r w:rsidRPr="006E5231">
        <w:rPr>
          <w:rFonts w:ascii="Times New Roman" w:eastAsia="맑은 고딕" w:hAnsi="Times New Roman" w:cs="Times New Roman"/>
          <w:b/>
          <w:u w:val="single"/>
        </w:rPr>
        <w:t>Case 1: Effect of number of DMRS REs</w:t>
      </w:r>
      <w:r>
        <w:rPr>
          <w:rFonts w:ascii="Times New Roman" w:eastAsia="맑은 고딕" w:hAnsi="Times New Roman" w:cs="Times New Roman"/>
          <w:b/>
          <w:u w:val="single"/>
        </w:rPr>
        <w:t xml:space="preserve"> per REG</w:t>
      </w:r>
    </w:p>
    <w:p w14:paraId="41829F08" w14:textId="74D07711" w:rsidR="00FE034A" w:rsidRDefault="003D2EC7" w:rsidP="00C3487A">
      <w:pPr>
        <w:wordWrap/>
        <w:spacing w:after="120"/>
        <w:rPr>
          <w:rFonts w:ascii="Times New Roman" w:eastAsia="맑은 고딕" w:hAnsi="Times New Roman" w:cs="Times New Roman"/>
        </w:rPr>
      </w:pPr>
      <w:r>
        <w:rPr>
          <w:rFonts w:ascii="Times New Roman" w:eastAsia="맑은 고딕" w:hAnsi="Times New Roman" w:cs="Times New Roman" w:hint="eastAsia"/>
        </w:rPr>
        <w:t>Figs. 5-</w:t>
      </w:r>
      <w:r>
        <w:rPr>
          <w:rFonts w:ascii="Times New Roman" w:eastAsia="맑은 고딕" w:hAnsi="Times New Roman" w:cs="Times New Roman"/>
        </w:rPr>
        <w:t>7 show the performance over differ</w:t>
      </w:r>
      <w:r w:rsidR="00C3487A">
        <w:rPr>
          <w:rFonts w:ascii="Times New Roman" w:eastAsia="맑은 고딕" w:hAnsi="Times New Roman" w:cs="Times New Roman"/>
        </w:rPr>
        <w:t xml:space="preserve">ent numbers of DMRS REs per REG, i.e., 2, 3, and 4 </w:t>
      </w:r>
      <w:proofErr w:type="spellStart"/>
      <w:r w:rsidR="00C3487A">
        <w:rPr>
          <w:rFonts w:ascii="Times New Roman" w:eastAsia="맑은 고딕" w:hAnsi="Times New Roman" w:cs="Times New Roman"/>
        </w:rPr>
        <w:t>REs.</w:t>
      </w:r>
      <w:proofErr w:type="spellEnd"/>
      <w:r w:rsidR="00C3487A">
        <w:rPr>
          <w:rFonts w:ascii="Times New Roman" w:eastAsia="맑은 고딕" w:hAnsi="Times New Roman" w:cs="Times New Roman"/>
        </w:rPr>
        <w:t xml:space="preserve"> </w:t>
      </w:r>
      <w:r w:rsidR="00D91F44">
        <w:rPr>
          <w:rFonts w:ascii="Times New Roman" w:eastAsia="맑은 고딕" w:hAnsi="Times New Roman" w:cs="Times New Roman"/>
        </w:rPr>
        <w:t xml:space="preserve">We assumed </w:t>
      </w:r>
      <w:proofErr w:type="gramStart"/>
      <w:r w:rsidR="00C3487A">
        <w:rPr>
          <w:rFonts w:ascii="Times New Roman" w:eastAsia="맑은 고딕" w:hAnsi="Times New Roman" w:cs="Times New Roman"/>
        </w:rPr>
        <w:t>15kHz</w:t>
      </w:r>
      <w:proofErr w:type="gramEnd"/>
      <w:r w:rsidR="00C3487A">
        <w:rPr>
          <w:rFonts w:ascii="Times New Roman" w:eastAsia="맑은 고딕" w:hAnsi="Times New Roman" w:cs="Times New Roman"/>
        </w:rPr>
        <w:t xml:space="preserve"> subcarrier spacing, narrowband RS, and 1 symbol CORESET.</w:t>
      </w:r>
    </w:p>
    <w:p w14:paraId="78C9FEC2" w14:textId="5F08DDC4" w:rsidR="00C3487A" w:rsidRDefault="00C3487A" w:rsidP="00C3487A">
      <w:pPr>
        <w:wordWrap/>
        <w:spacing w:after="120"/>
        <w:rPr>
          <w:rFonts w:ascii="Times New Roman" w:eastAsia="맑은 고딕" w:hAnsi="Times New Roman" w:cs="Times New Roman"/>
        </w:rPr>
      </w:pPr>
      <w:r>
        <w:rPr>
          <w:rFonts w:ascii="Times New Roman" w:eastAsia="맑은 고딕" w:hAnsi="Times New Roman" w:cs="Times New Roman"/>
        </w:rPr>
        <w:t xml:space="preserve">The results say that the case of 3 or 4 DMRS REs per REG performs </w:t>
      </w:r>
      <w:r w:rsidR="00FE034A">
        <w:rPr>
          <w:rFonts w:ascii="Times New Roman" w:eastAsia="맑은 고딕" w:hAnsi="Times New Roman" w:cs="Times New Roman"/>
        </w:rPr>
        <w:t>slightly</w:t>
      </w:r>
      <w:r>
        <w:rPr>
          <w:rFonts w:ascii="Times New Roman" w:eastAsia="맑은 고딕" w:hAnsi="Times New Roman" w:cs="Times New Roman"/>
        </w:rPr>
        <w:t xml:space="preserve"> better than the case of 2 DMRS REs per REG. </w:t>
      </w:r>
      <w:r w:rsidR="00FE034A">
        <w:rPr>
          <w:rFonts w:ascii="Times New Roman" w:eastAsia="맑은 고딕" w:hAnsi="Times New Roman" w:cs="Times New Roman"/>
        </w:rPr>
        <w:t xml:space="preserve">The gain is within 0.5dB. However, we should note that this observation is under one symbol CORESET </w:t>
      </w:r>
      <w:r w:rsidR="00FE034A">
        <w:rPr>
          <w:rFonts w:ascii="Times New Roman" w:eastAsia="맑은 고딕" w:hAnsi="Times New Roman" w:cs="Times New Roman"/>
        </w:rPr>
        <w:lastRenderedPageBreak/>
        <w:t>and narrowband precoding. When time domain REG bundling or frequency domain wide</w:t>
      </w:r>
      <w:r w:rsidR="00D91F44">
        <w:rPr>
          <w:rFonts w:ascii="Times New Roman" w:eastAsia="맑은 고딕" w:hAnsi="Times New Roman" w:cs="Times New Roman"/>
        </w:rPr>
        <w:t>r</w:t>
      </w:r>
      <w:r w:rsidR="00FE034A">
        <w:rPr>
          <w:rFonts w:ascii="Times New Roman" w:eastAsia="맑은 고딕" w:hAnsi="Times New Roman" w:cs="Times New Roman"/>
        </w:rPr>
        <w:t xml:space="preserve"> REG bundling is applied, </w:t>
      </w:r>
      <w:r w:rsidR="00D91F44">
        <w:rPr>
          <w:rFonts w:ascii="Times New Roman" w:eastAsia="맑은 고딕" w:hAnsi="Times New Roman" w:cs="Times New Roman"/>
        </w:rPr>
        <w:t xml:space="preserve">it is highly expected that </w:t>
      </w:r>
      <w:r w:rsidR="00FE034A">
        <w:rPr>
          <w:rFonts w:ascii="Times New Roman" w:eastAsia="맑은 고딕" w:hAnsi="Times New Roman" w:cs="Times New Roman"/>
        </w:rPr>
        <w:t xml:space="preserve">2 DMRS REs per REG is sufficient and additional overhead may not help. In addition, </w:t>
      </w:r>
      <w:r w:rsidR="00D91F44">
        <w:rPr>
          <w:rFonts w:ascii="Times New Roman" w:eastAsia="맑은 고딕" w:hAnsi="Times New Roman" w:cs="Times New Roman"/>
        </w:rPr>
        <w:t xml:space="preserve">considering </w:t>
      </w:r>
      <w:r w:rsidR="00FE034A">
        <w:rPr>
          <w:rFonts w:ascii="Times New Roman" w:eastAsia="맑은 고딕" w:hAnsi="Times New Roman" w:cs="Times New Roman"/>
        </w:rPr>
        <w:t>potential use cases</w:t>
      </w:r>
      <w:r w:rsidR="00D91F44">
        <w:rPr>
          <w:rFonts w:ascii="Times New Roman" w:eastAsia="맑은 고딕" w:hAnsi="Times New Roman" w:cs="Times New Roman"/>
        </w:rPr>
        <w:t>,</w:t>
      </w:r>
      <w:r w:rsidR="00FE034A">
        <w:rPr>
          <w:rFonts w:ascii="Times New Roman" w:eastAsia="맑은 고딕" w:hAnsi="Times New Roman" w:cs="Times New Roman"/>
        </w:rPr>
        <w:t xml:space="preserve"> such as MU-M</w:t>
      </w:r>
      <w:r w:rsidR="00D91F44">
        <w:rPr>
          <w:rFonts w:ascii="Times New Roman" w:eastAsia="맑은 고딕" w:hAnsi="Times New Roman" w:cs="Times New Roman"/>
        </w:rPr>
        <w:t>IMO using orthogonal DMRS ports and</w:t>
      </w:r>
      <w:r w:rsidR="00FE034A">
        <w:rPr>
          <w:rFonts w:ascii="Times New Roman" w:eastAsia="맑은 고딕" w:hAnsi="Times New Roman" w:cs="Times New Roman"/>
        </w:rPr>
        <w:t xml:space="preserve"> DMRS power boost</w:t>
      </w:r>
      <w:r w:rsidR="00D91F44">
        <w:rPr>
          <w:rFonts w:ascii="Times New Roman" w:eastAsia="맑은 고딕" w:hAnsi="Times New Roman" w:cs="Times New Roman"/>
        </w:rPr>
        <w:t>,</w:t>
      </w:r>
      <w:r w:rsidR="00FE034A">
        <w:rPr>
          <w:rFonts w:ascii="Times New Roman" w:eastAsia="맑은 고딕" w:hAnsi="Times New Roman" w:cs="Times New Roman"/>
        </w:rPr>
        <w:t xml:space="preserve"> </w:t>
      </w:r>
      <w:r w:rsidR="00D91F44">
        <w:rPr>
          <w:rFonts w:ascii="Times New Roman" w:eastAsia="맑은 고딕" w:hAnsi="Times New Roman" w:cs="Times New Roman"/>
        </w:rPr>
        <w:t>the DMRS RE density can be kept small.</w:t>
      </w:r>
      <w:r w:rsidR="00D91F44">
        <w:rPr>
          <w:rFonts w:ascii="Times New Roman" w:eastAsia="맑은 고딕" w:hAnsi="Times New Roman" w:cs="Times New Roman" w:hint="eastAsia"/>
        </w:rPr>
        <w:t xml:space="preserve"> </w:t>
      </w:r>
      <w:r w:rsidR="00FE034A">
        <w:rPr>
          <w:rFonts w:ascii="Times New Roman" w:eastAsia="맑은 고딕" w:hAnsi="Times New Roman" w:cs="Times New Roman"/>
        </w:rPr>
        <w:t xml:space="preserve">In [2], it was shown that </w:t>
      </w:r>
      <w:r w:rsidR="00D91F44">
        <w:rPr>
          <w:rFonts w:ascii="Times New Roman" w:eastAsia="맑은 고딕" w:hAnsi="Times New Roman" w:cs="Times New Roman"/>
        </w:rPr>
        <w:t xml:space="preserve">for 1-port </w:t>
      </w:r>
      <w:proofErr w:type="spellStart"/>
      <w:r w:rsidR="00D91F44">
        <w:rPr>
          <w:rFonts w:ascii="Times New Roman" w:eastAsia="맑은 고딕" w:hAnsi="Times New Roman" w:cs="Times New Roman"/>
        </w:rPr>
        <w:t>precoder</w:t>
      </w:r>
      <w:proofErr w:type="spellEnd"/>
      <w:r w:rsidR="00D91F44">
        <w:rPr>
          <w:rFonts w:ascii="Times New Roman" w:eastAsia="맑은 고딕" w:hAnsi="Times New Roman" w:cs="Times New Roman"/>
        </w:rPr>
        <w:t xml:space="preserve"> cycling, </w:t>
      </w:r>
      <w:r w:rsidR="00FE034A">
        <w:rPr>
          <w:rFonts w:ascii="Times New Roman" w:eastAsia="맑은 고딕" w:hAnsi="Times New Roman" w:cs="Times New Roman"/>
        </w:rPr>
        <w:t>2 DMRS REs per REG with 3dB boost performs better than 4 DMRS REs per REG.</w:t>
      </w:r>
    </w:p>
    <w:p w14:paraId="38E19F39" w14:textId="6D596CCD" w:rsidR="003D2EC7" w:rsidRDefault="00FE034A" w:rsidP="00AA3A33">
      <w:pPr>
        <w:wordWrap/>
        <w:spacing w:after="120"/>
        <w:rPr>
          <w:rFonts w:ascii="Times New Roman" w:eastAsia="맑은 고딕" w:hAnsi="Times New Roman" w:cs="Times New Roman"/>
        </w:rPr>
      </w:pPr>
      <w:r w:rsidRPr="00FE034A">
        <w:rPr>
          <w:rFonts w:ascii="Times New Roman" w:eastAsia="맑은 고딕" w:hAnsi="Times New Roman" w:cs="Times New Roman" w:hint="eastAsia"/>
          <w:b/>
        </w:rPr>
        <w:t xml:space="preserve">Observation </w:t>
      </w:r>
      <w:r w:rsidRPr="00FE034A">
        <w:rPr>
          <w:rFonts w:ascii="Times New Roman" w:eastAsia="맑은 고딕" w:hAnsi="Times New Roman" w:cs="Times New Roman"/>
          <w:b/>
        </w:rPr>
        <w:t>3</w:t>
      </w:r>
      <w:r>
        <w:rPr>
          <w:rFonts w:ascii="Times New Roman" w:eastAsia="맑은 고딕" w:hAnsi="Times New Roman" w:cs="Times New Roman"/>
        </w:rPr>
        <w:t xml:space="preserve">: </w:t>
      </w:r>
      <w:r w:rsidR="00D91F44">
        <w:rPr>
          <w:rFonts w:ascii="Times New Roman" w:eastAsia="맑은 고딕" w:hAnsi="Times New Roman" w:cs="Times New Roman"/>
        </w:rPr>
        <w:t>C</w:t>
      </w:r>
      <w:r>
        <w:rPr>
          <w:rFonts w:ascii="Times New Roman" w:eastAsia="맑은 고딕" w:hAnsi="Times New Roman" w:cs="Times New Roman"/>
        </w:rPr>
        <w:t xml:space="preserve">onsidering </w:t>
      </w:r>
      <w:r w:rsidR="00D91F44">
        <w:rPr>
          <w:rFonts w:ascii="Times New Roman" w:eastAsia="맑은 고딕" w:hAnsi="Times New Roman" w:cs="Times New Roman"/>
        </w:rPr>
        <w:t xml:space="preserve">the </w:t>
      </w:r>
      <w:r>
        <w:rPr>
          <w:rFonts w:ascii="Times New Roman" w:eastAsia="맑은 고딕" w:hAnsi="Times New Roman" w:cs="Times New Roman"/>
        </w:rPr>
        <w:t>link performance over various REG bundling options and potential use cases such as MU-MIMO using orthogona</w:t>
      </w:r>
      <w:r w:rsidR="00D91F44">
        <w:rPr>
          <w:rFonts w:ascii="Times New Roman" w:eastAsia="맑은 고딕" w:hAnsi="Times New Roman" w:cs="Times New Roman"/>
        </w:rPr>
        <w:t xml:space="preserve">l DMRS ports and RS power boost, </w:t>
      </w:r>
      <w:r w:rsidR="00D91F44">
        <w:rPr>
          <w:rFonts w:ascii="Times New Roman" w:eastAsia="맑은 고딕" w:hAnsi="Times New Roman" w:cs="Times New Roman"/>
        </w:rPr>
        <w:t xml:space="preserve">2 DMRS REs per REG is sufficient for </w:t>
      </w:r>
      <w:proofErr w:type="gramStart"/>
      <w:r w:rsidR="00D91F44">
        <w:rPr>
          <w:rFonts w:ascii="Times New Roman" w:eastAsia="맑은 고딕" w:hAnsi="Times New Roman" w:cs="Times New Roman"/>
        </w:rPr>
        <w:t>15kHz</w:t>
      </w:r>
      <w:proofErr w:type="gramEnd"/>
      <w:r w:rsidR="00D91F44">
        <w:rPr>
          <w:rFonts w:ascii="Times New Roman" w:eastAsia="맑은 고딕" w:hAnsi="Times New Roman" w:cs="Times New Roman"/>
        </w:rPr>
        <w:t xml:space="preserve"> subcarrier spacing</w:t>
      </w:r>
      <w:r w:rsidR="00D91F44">
        <w:rPr>
          <w:rFonts w:ascii="Times New Roman" w:eastAsia="맑은 고딕" w:hAnsi="Times New Roman" w:cs="Times New Roman"/>
        </w:rPr>
        <w:t>.</w:t>
      </w:r>
    </w:p>
    <w:p w14:paraId="15783DCD" w14:textId="77777777" w:rsidR="00FE034A" w:rsidRDefault="00FE034A" w:rsidP="00AA3A33">
      <w:pPr>
        <w:wordWrap/>
        <w:spacing w:after="120"/>
        <w:rPr>
          <w:rFonts w:ascii="Times New Roman" w:eastAsia="맑은 고딕" w:hAnsi="Times New Roman" w:cs="Times New Roman"/>
        </w:rPr>
      </w:pPr>
    </w:p>
    <w:p w14:paraId="42A62094" w14:textId="6F005C04" w:rsidR="003D2EC7" w:rsidRDefault="004F4494" w:rsidP="004F4494">
      <w:pPr>
        <w:wordWrap/>
        <w:spacing w:after="120"/>
        <w:jc w:val="center"/>
        <w:rPr>
          <w:rFonts w:ascii="Times New Roman" w:eastAsia="맑은 고딕" w:hAnsi="Times New Roman" w:cs="Times New Roman"/>
        </w:rPr>
      </w:pPr>
      <w:r>
        <w:rPr>
          <w:rFonts w:ascii="Times New Roman" w:eastAsia="맑은 고딕" w:hAnsi="Times New Roman" w:cs="Times New Roman"/>
          <w:noProof/>
        </w:rPr>
        <w:drawing>
          <wp:inline distT="0" distB="0" distL="0" distR="0" wp14:anchorId="7BD6F8FD" wp14:editId="1E314A44">
            <wp:extent cx="3081867" cy="2312561"/>
            <wp:effectExtent l="0" t="0" r="4445"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111.emf"/>
                    <pic:cNvPicPr/>
                  </pic:nvPicPr>
                  <pic:blipFill>
                    <a:blip r:embed="rId16">
                      <a:extLst>
                        <a:ext uri="{28A0092B-C50C-407E-A947-70E740481C1C}">
                          <a14:useLocalDpi xmlns:a14="http://schemas.microsoft.com/office/drawing/2010/main" val="0"/>
                        </a:ext>
                      </a:extLst>
                    </a:blip>
                    <a:stretch>
                      <a:fillRect/>
                    </a:stretch>
                  </pic:blipFill>
                  <pic:spPr>
                    <a:xfrm>
                      <a:off x="0" y="0"/>
                      <a:ext cx="3105907" cy="2330600"/>
                    </a:xfrm>
                    <a:prstGeom prst="rect">
                      <a:avLst/>
                    </a:prstGeom>
                  </pic:spPr>
                </pic:pic>
              </a:graphicData>
            </a:graphic>
          </wp:inline>
        </w:drawing>
      </w:r>
    </w:p>
    <w:p w14:paraId="36119393" w14:textId="7CB6494C" w:rsidR="004F4494" w:rsidRPr="00C62762" w:rsidRDefault="004F4494" w:rsidP="004F4494">
      <w:pPr>
        <w:wordWrap/>
        <w:spacing w:after="120"/>
        <w:jc w:val="center"/>
        <w:rPr>
          <w:rFonts w:ascii="Times" w:eastAsia="맑은 고딕" w:hAnsi="Times" w:cs="Times"/>
          <w:b/>
        </w:rPr>
      </w:pPr>
      <w:r w:rsidRPr="00C62762">
        <w:rPr>
          <w:rFonts w:ascii="Times" w:eastAsia="맑은 고딕" w:hAnsi="Times" w:cs="Times" w:hint="eastAsia"/>
          <w:b/>
        </w:rPr>
        <w:t xml:space="preserve">Fig. </w:t>
      </w:r>
      <w:r>
        <w:rPr>
          <w:rFonts w:ascii="Times" w:eastAsia="맑은 고딕" w:hAnsi="Times" w:cs="Times"/>
          <w:b/>
        </w:rPr>
        <w:t>5</w:t>
      </w:r>
      <w:r w:rsidRPr="00C62762">
        <w:rPr>
          <w:rFonts w:ascii="Times" w:eastAsia="맑은 고딕" w:hAnsi="Times" w:cs="Times" w:hint="eastAsia"/>
          <w:b/>
        </w:rPr>
        <w:t xml:space="preserve">. BLER </w:t>
      </w:r>
      <w:r>
        <w:rPr>
          <w:rFonts w:ascii="Times" w:eastAsia="맑은 고딕" w:hAnsi="Times" w:cs="Times"/>
          <w:b/>
        </w:rPr>
        <w:t xml:space="preserve">of </w:t>
      </w:r>
      <w:r w:rsidR="00AF54CE">
        <w:rPr>
          <w:rFonts w:ascii="Times" w:eastAsia="맑은 고딕" w:hAnsi="Times" w:cs="Times"/>
          <w:b/>
        </w:rPr>
        <w:t>distributed PDCCH</w:t>
      </w:r>
      <w:r w:rsidR="00AF54CE" w:rsidRPr="00715BAB">
        <w:rPr>
          <w:rFonts w:ascii="Times" w:eastAsia="맑은 고딕" w:hAnsi="Times" w:cs="Times"/>
          <w:b/>
        </w:rPr>
        <w:t xml:space="preserve"> </w:t>
      </w:r>
      <w:r w:rsidR="001A584F">
        <w:rPr>
          <w:rFonts w:ascii="Times" w:eastAsia="맑은 고딕" w:hAnsi="Times" w:cs="Times"/>
          <w:b/>
        </w:rPr>
        <w:t xml:space="preserve">over various DMRS RE densities </w:t>
      </w:r>
      <w:r>
        <w:rPr>
          <w:rFonts w:ascii="Times" w:eastAsia="맑은 고딕" w:hAnsi="Times" w:cs="Times"/>
          <w:b/>
        </w:rPr>
        <w:t>in TDL-C 30ns</w:t>
      </w:r>
    </w:p>
    <w:p w14:paraId="63FACE58" w14:textId="77777777" w:rsidR="004F4494" w:rsidRPr="001A584F" w:rsidRDefault="004F4494" w:rsidP="004F4494">
      <w:pPr>
        <w:wordWrap/>
        <w:spacing w:after="120"/>
        <w:jc w:val="center"/>
        <w:rPr>
          <w:rFonts w:ascii="Times New Roman" w:eastAsia="맑은 고딕" w:hAnsi="Times New Roman" w:cs="Times New Roman"/>
        </w:rPr>
      </w:pPr>
    </w:p>
    <w:p w14:paraId="0F203CEA" w14:textId="05549DE4" w:rsidR="004F4494" w:rsidRPr="004F4494" w:rsidRDefault="004F4494" w:rsidP="004F4494">
      <w:pPr>
        <w:wordWrap/>
        <w:spacing w:after="120"/>
        <w:jc w:val="center"/>
        <w:rPr>
          <w:rFonts w:ascii="Times New Roman" w:eastAsia="맑은 고딕" w:hAnsi="Times New Roman" w:cs="Times New Roman"/>
        </w:rPr>
      </w:pPr>
      <w:r>
        <w:rPr>
          <w:rFonts w:ascii="Times New Roman" w:eastAsia="맑은 고딕" w:hAnsi="Times New Roman" w:cs="Times New Roman" w:hint="eastAsia"/>
          <w:noProof/>
        </w:rPr>
        <w:drawing>
          <wp:inline distT="0" distB="0" distL="0" distR="0" wp14:anchorId="1A39F53E" wp14:editId="0567B858">
            <wp:extent cx="3102887" cy="2328333"/>
            <wp:effectExtent l="0" t="0" r="254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222.emf"/>
                    <pic:cNvPicPr/>
                  </pic:nvPicPr>
                  <pic:blipFill>
                    <a:blip r:embed="rId17">
                      <a:extLst>
                        <a:ext uri="{28A0092B-C50C-407E-A947-70E740481C1C}">
                          <a14:useLocalDpi xmlns:a14="http://schemas.microsoft.com/office/drawing/2010/main" val="0"/>
                        </a:ext>
                      </a:extLst>
                    </a:blip>
                    <a:stretch>
                      <a:fillRect/>
                    </a:stretch>
                  </pic:blipFill>
                  <pic:spPr>
                    <a:xfrm>
                      <a:off x="0" y="0"/>
                      <a:ext cx="3125701" cy="2345452"/>
                    </a:xfrm>
                    <a:prstGeom prst="rect">
                      <a:avLst/>
                    </a:prstGeom>
                  </pic:spPr>
                </pic:pic>
              </a:graphicData>
            </a:graphic>
          </wp:inline>
        </w:drawing>
      </w:r>
    </w:p>
    <w:p w14:paraId="0C00E474" w14:textId="44680440" w:rsidR="004F4494" w:rsidRPr="00C62762" w:rsidRDefault="004F4494" w:rsidP="004F4494">
      <w:pPr>
        <w:wordWrap/>
        <w:spacing w:after="120"/>
        <w:jc w:val="center"/>
        <w:rPr>
          <w:rFonts w:ascii="Times" w:eastAsia="맑은 고딕" w:hAnsi="Times" w:cs="Times"/>
          <w:b/>
        </w:rPr>
      </w:pPr>
      <w:r w:rsidRPr="00C62762">
        <w:rPr>
          <w:rFonts w:ascii="Times" w:eastAsia="맑은 고딕" w:hAnsi="Times" w:cs="Times" w:hint="eastAsia"/>
          <w:b/>
        </w:rPr>
        <w:t xml:space="preserve">Fig. </w:t>
      </w:r>
      <w:r>
        <w:rPr>
          <w:rFonts w:ascii="Times" w:eastAsia="맑은 고딕" w:hAnsi="Times" w:cs="Times"/>
          <w:b/>
        </w:rPr>
        <w:t>6</w:t>
      </w:r>
      <w:r w:rsidRPr="00C62762">
        <w:rPr>
          <w:rFonts w:ascii="Times" w:eastAsia="맑은 고딕" w:hAnsi="Times" w:cs="Times" w:hint="eastAsia"/>
          <w:b/>
        </w:rPr>
        <w:t xml:space="preserve">. </w:t>
      </w:r>
      <w:r w:rsidR="001A584F" w:rsidRPr="00C62762">
        <w:rPr>
          <w:rFonts w:ascii="Times" w:eastAsia="맑은 고딕" w:hAnsi="Times" w:cs="Times" w:hint="eastAsia"/>
          <w:b/>
        </w:rPr>
        <w:t xml:space="preserve">BLER </w:t>
      </w:r>
      <w:r w:rsidR="001A584F">
        <w:rPr>
          <w:rFonts w:ascii="Times" w:eastAsia="맑은 고딕" w:hAnsi="Times" w:cs="Times"/>
          <w:b/>
        </w:rPr>
        <w:t>of distributed PDCCH</w:t>
      </w:r>
      <w:r w:rsidR="001A584F" w:rsidRPr="00715BAB">
        <w:rPr>
          <w:rFonts w:ascii="Times" w:eastAsia="맑은 고딕" w:hAnsi="Times" w:cs="Times"/>
          <w:b/>
        </w:rPr>
        <w:t xml:space="preserve"> </w:t>
      </w:r>
      <w:r w:rsidR="001A584F">
        <w:rPr>
          <w:rFonts w:ascii="Times" w:eastAsia="맑은 고딕" w:hAnsi="Times" w:cs="Times"/>
          <w:b/>
        </w:rPr>
        <w:t>over various DMRS RE densities in TDL-C 300ns</w:t>
      </w:r>
    </w:p>
    <w:p w14:paraId="27CAF64A" w14:textId="77777777" w:rsidR="004F4494" w:rsidRDefault="004F4494" w:rsidP="004F4494">
      <w:pPr>
        <w:wordWrap/>
        <w:spacing w:after="120"/>
        <w:jc w:val="center"/>
        <w:rPr>
          <w:rFonts w:ascii="Times New Roman" w:eastAsia="맑은 고딕" w:hAnsi="Times New Roman" w:cs="Times New Roman"/>
        </w:rPr>
      </w:pPr>
    </w:p>
    <w:p w14:paraId="7717BC31" w14:textId="3FA8064A" w:rsidR="004F4494" w:rsidRPr="004F4494" w:rsidRDefault="004F4494" w:rsidP="004F4494">
      <w:pPr>
        <w:wordWrap/>
        <w:spacing w:after="120"/>
        <w:jc w:val="center"/>
        <w:rPr>
          <w:rFonts w:ascii="Times New Roman" w:eastAsia="맑은 고딕" w:hAnsi="Times New Roman" w:cs="Times New Roman"/>
        </w:rPr>
      </w:pPr>
      <w:r>
        <w:rPr>
          <w:rFonts w:ascii="Times New Roman" w:eastAsia="맑은 고딕" w:hAnsi="Times New Roman" w:cs="Times New Roman" w:hint="eastAsia"/>
          <w:noProof/>
        </w:rPr>
        <w:lastRenderedPageBreak/>
        <w:drawing>
          <wp:inline distT="0" distB="0" distL="0" distR="0" wp14:anchorId="2C0616DB" wp14:editId="206F417A">
            <wp:extent cx="3072139" cy="2305261"/>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333.emf"/>
                    <pic:cNvPicPr/>
                  </pic:nvPicPr>
                  <pic:blipFill>
                    <a:blip r:embed="rId18">
                      <a:extLst>
                        <a:ext uri="{28A0092B-C50C-407E-A947-70E740481C1C}">
                          <a14:useLocalDpi xmlns:a14="http://schemas.microsoft.com/office/drawing/2010/main" val="0"/>
                        </a:ext>
                      </a:extLst>
                    </a:blip>
                    <a:stretch>
                      <a:fillRect/>
                    </a:stretch>
                  </pic:blipFill>
                  <pic:spPr>
                    <a:xfrm>
                      <a:off x="0" y="0"/>
                      <a:ext cx="3082411" cy="2312969"/>
                    </a:xfrm>
                    <a:prstGeom prst="rect">
                      <a:avLst/>
                    </a:prstGeom>
                  </pic:spPr>
                </pic:pic>
              </a:graphicData>
            </a:graphic>
          </wp:inline>
        </w:drawing>
      </w:r>
    </w:p>
    <w:p w14:paraId="1948E905" w14:textId="1A85159B" w:rsidR="004F4494" w:rsidRPr="00C62762" w:rsidRDefault="004F4494" w:rsidP="004F4494">
      <w:pPr>
        <w:wordWrap/>
        <w:spacing w:after="120"/>
        <w:jc w:val="center"/>
        <w:rPr>
          <w:rFonts w:ascii="Times" w:eastAsia="맑은 고딕" w:hAnsi="Times" w:cs="Times"/>
          <w:b/>
        </w:rPr>
      </w:pPr>
      <w:r w:rsidRPr="00C62762">
        <w:rPr>
          <w:rFonts w:ascii="Times" w:eastAsia="맑은 고딕" w:hAnsi="Times" w:cs="Times" w:hint="eastAsia"/>
          <w:b/>
        </w:rPr>
        <w:t xml:space="preserve">Fig. </w:t>
      </w:r>
      <w:r>
        <w:rPr>
          <w:rFonts w:ascii="Times" w:eastAsia="맑은 고딕" w:hAnsi="Times" w:cs="Times"/>
          <w:b/>
        </w:rPr>
        <w:t>7</w:t>
      </w:r>
      <w:r w:rsidRPr="00C62762">
        <w:rPr>
          <w:rFonts w:ascii="Times" w:eastAsia="맑은 고딕" w:hAnsi="Times" w:cs="Times" w:hint="eastAsia"/>
          <w:b/>
        </w:rPr>
        <w:t xml:space="preserve">. </w:t>
      </w:r>
      <w:r w:rsidR="001A584F" w:rsidRPr="00C62762">
        <w:rPr>
          <w:rFonts w:ascii="Times" w:eastAsia="맑은 고딕" w:hAnsi="Times" w:cs="Times" w:hint="eastAsia"/>
          <w:b/>
        </w:rPr>
        <w:t xml:space="preserve">BLER </w:t>
      </w:r>
      <w:r w:rsidR="001A584F">
        <w:rPr>
          <w:rFonts w:ascii="Times" w:eastAsia="맑은 고딕" w:hAnsi="Times" w:cs="Times"/>
          <w:b/>
        </w:rPr>
        <w:t>of distributed PDCCH</w:t>
      </w:r>
      <w:r w:rsidR="001A584F" w:rsidRPr="00715BAB">
        <w:rPr>
          <w:rFonts w:ascii="Times" w:eastAsia="맑은 고딕" w:hAnsi="Times" w:cs="Times"/>
          <w:b/>
        </w:rPr>
        <w:t xml:space="preserve"> </w:t>
      </w:r>
      <w:r w:rsidR="001A584F">
        <w:rPr>
          <w:rFonts w:ascii="Times" w:eastAsia="맑은 고딕" w:hAnsi="Times" w:cs="Times"/>
          <w:b/>
        </w:rPr>
        <w:t>over various DMRS RE densities in TDL-C 1000ns</w:t>
      </w:r>
    </w:p>
    <w:p w14:paraId="30573313" w14:textId="77777777" w:rsidR="004F4494" w:rsidRPr="004F4494" w:rsidRDefault="004F4494" w:rsidP="004F4494">
      <w:pPr>
        <w:wordWrap/>
        <w:spacing w:after="120"/>
        <w:rPr>
          <w:rFonts w:ascii="Times New Roman" w:eastAsia="맑은 고딕" w:hAnsi="Times New Roman" w:cs="Times New Roman"/>
        </w:rPr>
      </w:pPr>
    </w:p>
    <w:p w14:paraId="4FE09498" w14:textId="2B4A5663" w:rsidR="00494F6B" w:rsidRPr="00494F6B" w:rsidRDefault="006E5231" w:rsidP="00AA3A33">
      <w:pPr>
        <w:wordWrap/>
        <w:spacing w:after="120"/>
        <w:rPr>
          <w:rFonts w:ascii="Times New Roman" w:eastAsia="맑은 고딕" w:hAnsi="Times New Roman" w:cs="Times New Roman"/>
          <w:b/>
          <w:u w:val="single"/>
        </w:rPr>
      </w:pPr>
      <w:r w:rsidRPr="006E5231">
        <w:rPr>
          <w:rFonts w:ascii="Times New Roman" w:eastAsia="맑은 고딕" w:hAnsi="Times New Roman" w:cs="Times New Roman"/>
          <w:b/>
          <w:u w:val="single"/>
        </w:rPr>
        <w:t>Case 2: Effect of different subcarrier spacing</w:t>
      </w:r>
    </w:p>
    <w:p w14:paraId="12A30737" w14:textId="01359465" w:rsidR="003D2EC7" w:rsidRDefault="00FE034A" w:rsidP="00AA3A33">
      <w:pPr>
        <w:wordWrap/>
        <w:spacing w:after="120"/>
        <w:rPr>
          <w:rFonts w:ascii="Times New Roman" w:eastAsia="맑은 고딕" w:hAnsi="Times New Roman" w:cs="Times New Roman"/>
        </w:rPr>
      </w:pPr>
      <w:r>
        <w:rPr>
          <w:rFonts w:ascii="Times New Roman" w:eastAsia="맑은 고딕" w:hAnsi="Times New Roman" w:cs="Times New Roman" w:hint="eastAsia"/>
        </w:rPr>
        <w:t>Figs. 8-</w:t>
      </w:r>
      <w:r>
        <w:rPr>
          <w:rFonts w:ascii="Times New Roman" w:eastAsia="맑은 고딕" w:hAnsi="Times New Roman" w:cs="Times New Roman"/>
        </w:rPr>
        <w:t>10 show the performance o</w:t>
      </w:r>
      <w:r w:rsidR="00D91F44">
        <w:rPr>
          <w:rFonts w:ascii="Times New Roman" w:eastAsia="맑은 고딕" w:hAnsi="Times New Roman" w:cs="Times New Roman"/>
        </w:rPr>
        <w:t xml:space="preserve">ver different subcarrier </w:t>
      </w:r>
      <w:proofErr w:type="spellStart"/>
      <w:r w:rsidR="00D91F44">
        <w:rPr>
          <w:rFonts w:ascii="Times New Roman" w:eastAsia="맑은 고딕" w:hAnsi="Times New Roman" w:cs="Times New Roman"/>
        </w:rPr>
        <w:t>spacings</w:t>
      </w:r>
      <w:proofErr w:type="spellEnd"/>
      <w:r>
        <w:rPr>
          <w:rFonts w:ascii="Times New Roman" w:eastAsia="맑은 고딕" w:hAnsi="Times New Roman" w:cs="Times New Roman"/>
        </w:rPr>
        <w:t xml:space="preserve">, i.e., </w:t>
      </w:r>
      <w:proofErr w:type="gramStart"/>
      <w:r>
        <w:rPr>
          <w:rFonts w:ascii="Times New Roman" w:eastAsia="맑은 고딕" w:hAnsi="Times New Roman" w:cs="Times New Roman"/>
        </w:rPr>
        <w:t>15kHz</w:t>
      </w:r>
      <w:proofErr w:type="gramEnd"/>
      <w:r>
        <w:rPr>
          <w:rFonts w:ascii="Times New Roman" w:eastAsia="맑은 고딕" w:hAnsi="Times New Roman" w:cs="Times New Roman"/>
        </w:rPr>
        <w:t>, 30kHz, and 60kHz. 2 DMRS REs per REG, narrowband RS</w:t>
      </w:r>
      <w:r w:rsidR="000258AA">
        <w:rPr>
          <w:rFonts w:ascii="Times New Roman" w:eastAsia="맑은 고딕" w:hAnsi="Times New Roman" w:cs="Times New Roman"/>
        </w:rPr>
        <w:t>, and up to 3</w:t>
      </w:r>
      <w:r>
        <w:rPr>
          <w:rFonts w:ascii="Times New Roman" w:eastAsia="맑은 고딕" w:hAnsi="Times New Roman" w:cs="Times New Roman"/>
        </w:rPr>
        <w:t xml:space="preserve"> symbol CORESET </w:t>
      </w:r>
      <w:r w:rsidR="000258AA">
        <w:rPr>
          <w:rFonts w:ascii="Times New Roman" w:eastAsia="맑은 고딕" w:hAnsi="Times New Roman" w:cs="Times New Roman"/>
        </w:rPr>
        <w:t xml:space="preserve">depending on subcarrier spacing </w:t>
      </w:r>
      <w:r>
        <w:rPr>
          <w:rFonts w:ascii="Times New Roman" w:eastAsia="맑은 고딕" w:hAnsi="Times New Roman" w:cs="Times New Roman"/>
        </w:rPr>
        <w:t>are assumed.</w:t>
      </w:r>
      <w:r w:rsidR="000258AA">
        <w:rPr>
          <w:rFonts w:ascii="Times New Roman" w:eastAsia="맑은 고딕" w:hAnsi="Times New Roman" w:cs="Times New Roman" w:hint="eastAsia"/>
        </w:rPr>
        <w:t xml:space="preserve"> </w:t>
      </w:r>
      <w:r w:rsidR="003D2EC7">
        <w:rPr>
          <w:rFonts w:ascii="Times New Roman" w:eastAsia="맑은 고딕" w:hAnsi="Times New Roman" w:cs="Times New Roman" w:hint="eastAsia"/>
        </w:rPr>
        <w:t>Fig</w:t>
      </w:r>
      <w:r w:rsidR="000258AA">
        <w:rPr>
          <w:rFonts w:ascii="Times New Roman" w:eastAsia="맑은 고딕" w:hAnsi="Times New Roman" w:cs="Times New Roman"/>
        </w:rPr>
        <w:t>s</w:t>
      </w:r>
      <w:r w:rsidR="003D2EC7">
        <w:rPr>
          <w:rFonts w:ascii="Times New Roman" w:eastAsia="맑은 고딕" w:hAnsi="Times New Roman" w:cs="Times New Roman" w:hint="eastAsia"/>
        </w:rPr>
        <w:t xml:space="preserve">. 8(a), 9(a), </w:t>
      </w:r>
      <w:r w:rsidR="000258AA">
        <w:rPr>
          <w:rFonts w:ascii="Times New Roman" w:eastAsia="맑은 고딕" w:hAnsi="Times New Roman" w:cs="Times New Roman"/>
        </w:rPr>
        <w:t xml:space="preserve">and </w:t>
      </w:r>
      <w:r w:rsidR="003D2EC7">
        <w:rPr>
          <w:rFonts w:ascii="Times New Roman" w:eastAsia="맑은 고딕" w:hAnsi="Times New Roman" w:cs="Times New Roman" w:hint="eastAsia"/>
        </w:rPr>
        <w:t>10(a)</w:t>
      </w:r>
      <w:r w:rsidR="000258AA">
        <w:rPr>
          <w:rFonts w:ascii="Times New Roman" w:eastAsia="맑은 고딕" w:hAnsi="Times New Roman" w:cs="Times New Roman"/>
        </w:rPr>
        <w:t xml:space="preserve"> are cases where front-loaded DMRS is applied, and </w:t>
      </w:r>
      <w:r w:rsidR="003D2EC7">
        <w:rPr>
          <w:rFonts w:ascii="Times New Roman" w:eastAsia="맑은 고딕" w:hAnsi="Times New Roman" w:cs="Times New Roman"/>
        </w:rPr>
        <w:t xml:space="preserve">Fig. 8(b), 9(b), </w:t>
      </w:r>
      <w:r w:rsidR="000258AA">
        <w:rPr>
          <w:rFonts w:ascii="Times New Roman" w:eastAsia="맑은 고딕" w:hAnsi="Times New Roman" w:cs="Times New Roman"/>
        </w:rPr>
        <w:t xml:space="preserve">and </w:t>
      </w:r>
      <w:r w:rsidR="003D2EC7">
        <w:rPr>
          <w:rFonts w:ascii="Times New Roman" w:eastAsia="맑은 고딕" w:hAnsi="Times New Roman" w:cs="Times New Roman"/>
        </w:rPr>
        <w:t xml:space="preserve">10(b) </w:t>
      </w:r>
      <w:r w:rsidR="000258AA">
        <w:rPr>
          <w:rFonts w:ascii="Times New Roman" w:eastAsia="맑은 고딕" w:hAnsi="Times New Roman" w:cs="Times New Roman"/>
        </w:rPr>
        <w:t xml:space="preserve">are cases where </w:t>
      </w:r>
      <w:r w:rsidR="003D2EC7">
        <w:rPr>
          <w:rFonts w:ascii="Times New Roman" w:eastAsia="맑은 고딕" w:hAnsi="Times New Roman" w:cs="Times New Roman"/>
        </w:rPr>
        <w:t>multi-symbol DMRS (</w:t>
      </w:r>
      <w:r w:rsidR="00D91F44">
        <w:rPr>
          <w:rFonts w:ascii="Times New Roman" w:eastAsia="맑은 고딕" w:hAnsi="Times New Roman" w:cs="Times New Roman"/>
        </w:rPr>
        <w:t>2</w:t>
      </w:r>
      <w:r w:rsidR="003D2EC7">
        <w:rPr>
          <w:rFonts w:ascii="Times New Roman" w:eastAsia="맑은 고딕" w:hAnsi="Times New Roman" w:cs="Times New Roman"/>
        </w:rPr>
        <w:t xml:space="preserve"> symbols for </w:t>
      </w:r>
      <w:proofErr w:type="gramStart"/>
      <w:r w:rsidR="003D2EC7">
        <w:rPr>
          <w:rFonts w:ascii="Times New Roman" w:eastAsia="맑은 고딕" w:hAnsi="Times New Roman" w:cs="Times New Roman"/>
        </w:rPr>
        <w:t>30kHz</w:t>
      </w:r>
      <w:proofErr w:type="gramEnd"/>
      <w:r w:rsidR="003D2EC7">
        <w:rPr>
          <w:rFonts w:ascii="Times New Roman" w:eastAsia="맑은 고딕" w:hAnsi="Times New Roman" w:cs="Times New Roman"/>
        </w:rPr>
        <w:t xml:space="preserve">, </w:t>
      </w:r>
      <w:r w:rsidR="00D91F44">
        <w:rPr>
          <w:rFonts w:ascii="Times New Roman" w:eastAsia="맑은 고딕" w:hAnsi="Times New Roman" w:cs="Times New Roman"/>
        </w:rPr>
        <w:t>3</w:t>
      </w:r>
      <w:r w:rsidR="003D2EC7">
        <w:rPr>
          <w:rFonts w:ascii="Times New Roman" w:eastAsia="맑은 고딕" w:hAnsi="Times New Roman" w:cs="Times New Roman"/>
        </w:rPr>
        <w:t xml:space="preserve"> symbols for 60kHz)</w:t>
      </w:r>
      <w:r w:rsidR="000258AA">
        <w:rPr>
          <w:rFonts w:ascii="Times New Roman" w:eastAsia="맑은 고딕" w:hAnsi="Times New Roman" w:cs="Times New Roman"/>
        </w:rPr>
        <w:t xml:space="preserve"> is applied when applicable.</w:t>
      </w:r>
    </w:p>
    <w:p w14:paraId="080D5035" w14:textId="428EBB2F" w:rsidR="00AB001A" w:rsidRDefault="000258AA" w:rsidP="00AA3A33">
      <w:pPr>
        <w:wordWrap/>
        <w:spacing w:after="120"/>
        <w:rPr>
          <w:rFonts w:ascii="Times New Roman" w:eastAsia="맑은 고딕" w:hAnsi="Times New Roman" w:cs="Times New Roman"/>
        </w:rPr>
      </w:pPr>
      <w:r>
        <w:rPr>
          <w:rFonts w:ascii="Times New Roman" w:eastAsia="맑은 고딕" w:hAnsi="Times New Roman" w:cs="Times New Roman" w:hint="eastAsia"/>
        </w:rPr>
        <w:t>Looking at the results in Fig</w:t>
      </w:r>
      <w:r>
        <w:rPr>
          <w:rFonts w:ascii="Times New Roman" w:eastAsia="맑은 고딕" w:hAnsi="Times New Roman" w:cs="Times New Roman"/>
        </w:rPr>
        <w:t>s</w:t>
      </w:r>
      <w:r>
        <w:rPr>
          <w:rFonts w:ascii="Times New Roman" w:eastAsia="맑은 고딕" w:hAnsi="Times New Roman" w:cs="Times New Roman" w:hint="eastAsia"/>
        </w:rPr>
        <w:t xml:space="preserve">. 8(a), 9(a), </w:t>
      </w:r>
      <w:r>
        <w:rPr>
          <w:rFonts w:ascii="Times New Roman" w:eastAsia="맑은 고딕" w:hAnsi="Times New Roman" w:cs="Times New Roman"/>
        </w:rPr>
        <w:t xml:space="preserve">and </w:t>
      </w:r>
      <w:r>
        <w:rPr>
          <w:rFonts w:ascii="Times New Roman" w:eastAsia="맑은 고딕" w:hAnsi="Times New Roman" w:cs="Times New Roman" w:hint="eastAsia"/>
        </w:rPr>
        <w:t>10(a)</w:t>
      </w:r>
      <w:r>
        <w:rPr>
          <w:rFonts w:ascii="Times New Roman" w:eastAsia="맑은 고딕" w:hAnsi="Times New Roman" w:cs="Times New Roman"/>
        </w:rPr>
        <w:t>, it is observed that the BLER performance is degraded</w:t>
      </w:r>
      <w:r w:rsidR="00D91F44" w:rsidRPr="00D91F44">
        <w:rPr>
          <w:rFonts w:ascii="Times New Roman" w:eastAsia="맑은 고딕" w:hAnsi="Times New Roman" w:cs="Times New Roman"/>
        </w:rPr>
        <w:t xml:space="preserve"> </w:t>
      </w:r>
      <w:r w:rsidR="00D91F44">
        <w:rPr>
          <w:rFonts w:ascii="Times New Roman" w:eastAsia="맑은 고딕" w:hAnsi="Times New Roman" w:cs="Times New Roman"/>
        </w:rPr>
        <w:t>as the subcarrier spacing increases</w:t>
      </w:r>
      <w:r>
        <w:rPr>
          <w:rFonts w:ascii="Times New Roman" w:eastAsia="맑은 고딕" w:hAnsi="Times New Roman" w:cs="Times New Roman"/>
        </w:rPr>
        <w:t xml:space="preserve">. For 30ns and 300ns, the performance loss is up to 3dB when </w:t>
      </w:r>
      <w:proofErr w:type="gramStart"/>
      <w:r>
        <w:rPr>
          <w:rFonts w:ascii="Times New Roman" w:eastAsia="맑은 고딕" w:hAnsi="Times New Roman" w:cs="Times New Roman"/>
        </w:rPr>
        <w:t>60kHz</w:t>
      </w:r>
      <w:proofErr w:type="gramEnd"/>
      <w:r>
        <w:rPr>
          <w:rFonts w:ascii="Times New Roman" w:eastAsia="맑은 고딕" w:hAnsi="Times New Roman" w:cs="Times New Roman"/>
        </w:rPr>
        <w:t xml:space="preserve"> subcarrier spacing is used. The reason is </w:t>
      </w:r>
      <w:r w:rsidR="001A5492">
        <w:rPr>
          <w:rFonts w:ascii="Times New Roman" w:eastAsia="맑은 고딕" w:hAnsi="Times New Roman" w:cs="Times New Roman"/>
        </w:rPr>
        <w:t xml:space="preserve">that under the fixed number of DMRS REs per REG, larger subcarrier spacing decreases the actual DMRS density in the frequency domain. </w:t>
      </w:r>
      <w:r>
        <w:rPr>
          <w:rFonts w:ascii="Times New Roman" w:eastAsia="맑은 고딕" w:hAnsi="Times New Roman" w:cs="Times New Roman"/>
        </w:rPr>
        <w:t>For 1000ns, the performance loss is more severe due to big inter-symbol interference.</w:t>
      </w:r>
    </w:p>
    <w:p w14:paraId="3F32405B" w14:textId="0D667CB0" w:rsidR="000258AA" w:rsidRDefault="00EC069F" w:rsidP="00AA3A33">
      <w:pPr>
        <w:wordWrap/>
        <w:spacing w:after="120"/>
        <w:rPr>
          <w:rFonts w:ascii="Times New Roman" w:eastAsia="맑은 고딕" w:hAnsi="Times New Roman" w:cs="Times New Roman"/>
        </w:rPr>
      </w:pPr>
      <w:r>
        <w:rPr>
          <w:rFonts w:ascii="Times New Roman" w:eastAsia="맑은 고딕" w:hAnsi="Times New Roman" w:cs="Times New Roman" w:hint="eastAsia"/>
        </w:rPr>
        <w:t xml:space="preserve">On the contrary, </w:t>
      </w:r>
      <w:r>
        <w:rPr>
          <w:rFonts w:ascii="Times New Roman" w:eastAsia="맑은 고딕" w:hAnsi="Times New Roman" w:cs="Times New Roman"/>
        </w:rPr>
        <w:t>when multi-symbol DMRS is applied, the performance for higher subcarrier spacing is not much degraded</w:t>
      </w:r>
      <w:r w:rsidR="001A5492">
        <w:rPr>
          <w:rFonts w:ascii="Times New Roman" w:eastAsia="맑은 고딕" w:hAnsi="Times New Roman" w:cs="Times New Roman"/>
        </w:rPr>
        <w:t xml:space="preserve"> as shown in </w:t>
      </w:r>
      <w:r w:rsidR="001A5492">
        <w:rPr>
          <w:rFonts w:ascii="Times New Roman" w:eastAsia="맑은 고딕" w:hAnsi="Times New Roman" w:cs="Times New Roman"/>
        </w:rPr>
        <w:t>Fig.</w:t>
      </w:r>
      <w:r w:rsidR="001A5492">
        <w:rPr>
          <w:rFonts w:ascii="Times New Roman" w:eastAsia="맑은 고딕" w:hAnsi="Times New Roman" w:cs="Times New Roman"/>
        </w:rPr>
        <w:t xml:space="preserve"> 8(b), 9(b), and 10(b)</w:t>
      </w:r>
      <w:r>
        <w:rPr>
          <w:rFonts w:ascii="Times New Roman" w:eastAsia="맑은 고딕" w:hAnsi="Times New Roman" w:cs="Times New Roman"/>
        </w:rPr>
        <w:t xml:space="preserve">, and rather in some cases </w:t>
      </w:r>
      <w:proofErr w:type="gramStart"/>
      <w:r>
        <w:rPr>
          <w:rFonts w:ascii="Times New Roman" w:eastAsia="맑은 고딕" w:hAnsi="Times New Roman" w:cs="Times New Roman"/>
        </w:rPr>
        <w:t>30kHz</w:t>
      </w:r>
      <w:proofErr w:type="gramEnd"/>
      <w:r>
        <w:rPr>
          <w:rFonts w:ascii="Times New Roman" w:eastAsia="맑은 고딕" w:hAnsi="Times New Roman" w:cs="Times New Roman"/>
        </w:rPr>
        <w:t xml:space="preserve"> and 60kHz provide some gains over 15kHz. </w:t>
      </w:r>
      <w:r w:rsidR="001F7858">
        <w:rPr>
          <w:rFonts w:ascii="Times New Roman" w:eastAsia="맑은 고딕" w:hAnsi="Times New Roman" w:cs="Times New Roman"/>
        </w:rPr>
        <w:t>The gain comes from better channel estimation accuracy based on time domain REG bundling.</w:t>
      </w:r>
    </w:p>
    <w:p w14:paraId="7CB236CA" w14:textId="78AFC107" w:rsidR="00EC069F" w:rsidRPr="001A5492" w:rsidRDefault="001F7858" w:rsidP="00AA3A33">
      <w:pPr>
        <w:wordWrap/>
        <w:spacing w:after="120"/>
        <w:rPr>
          <w:rFonts w:ascii="Times New Roman" w:eastAsia="맑은 고딕" w:hAnsi="Times New Roman" w:cs="Times New Roman" w:hint="eastAsia"/>
        </w:rPr>
      </w:pPr>
      <w:r w:rsidRPr="001F7858">
        <w:rPr>
          <w:rFonts w:ascii="Times New Roman" w:eastAsia="맑은 고딕" w:hAnsi="Times New Roman" w:cs="Times New Roman"/>
          <w:b/>
        </w:rPr>
        <w:t>Observation 4</w:t>
      </w:r>
      <w:r>
        <w:rPr>
          <w:rFonts w:ascii="Times New Roman" w:eastAsia="맑은 고딕" w:hAnsi="Times New Roman" w:cs="Times New Roman"/>
        </w:rPr>
        <w:t xml:space="preserve">: For higher subcarrier spacing, i.e., </w:t>
      </w:r>
      <w:proofErr w:type="gramStart"/>
      <w:r>
        <w:rPr>
          <w:rFonts w:ascii="Times New Roman" w:eastAsia="맑은 고딕" w:hAnsi="Times New Roman" w:cs="Times New Roman"/>
        </w:rPr>
        <w:t>30kHz</w:t>
      </w:r>
      <w:proofErr w:type="gramEnd"/>
      <w:r>
        <w:rPr>
          <w:rFonts w:ascii="Times New Roman" w:eastAsia="맑은 고딕" w:hAnsi="Times New Roman" w:cs="Times New Roman"/>
        </w:rPr>
        <w:t xml:space="preserve"> and 60kHz, 2 DMRS REs per REG may not be sufficient. However, when a CORESET has multiple symbols, the performance degradation can be compensated in a certain amount by increasing the time domain DMRS density.</w:t>
      </w:r>
    </w:p>
    <w:p w14:paraId="6B275732" w14:textId="61B1A038" w:rsidR="004F4494" w:rsidRDefault="0097519D" w:rsidP="0097519D">
      <w:pPr>
        <w:wordWrap/>
        <w:spacing w:after="120"/>
        <w:rPr>
          <w:rFonts w:ascii="Times New Roman" w:eastAsia="맑은 고딕" w:hAnsi="Times New Roman" w:cs="Times New Roman"/>
        </w:rPr>
      </w:pPr>
      <w:r>
        <w:rPr>
          <w:rFonts w:ascii="Times New Roman" w:eastAsia="맑은 고딕" w:hAnsi="Times New Roman" w:cs="Times New Roman"/>
          <w:noProof/>
        </w:rPr>
        <w:drawing>
          <wp:inline distT="0" distB="0" distL="0" distR="0" wp14:anchorId="50184DCC" wp14:editId="33856051">
            <wp:extent cx="2929467" cy="2198203"/>
            <wp:effectExtent l="0" t="0" r="4445"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aa.emf"/>
                    <pic:cNvPicPr/>
                  </pic:nvPicPr>
                  <pic:blipFill>
                    <a:blip r:embed="rId19">
                      <a:extLst>
                        <a:ext uri="{28A0092B-C50C-407E-A947-70E740481C1C}">
                          <a14:useLocalDpi xmlns:a14="http://schemas.microsoft.com/office/drawing/2010/main" val="0"/>
                        </a:ext>
                      </a:extLst>
                    </a:blip>
                    <a:stretch>
                      <a:fillRect/>
                    </a:stretch>
                  </pic:blipFill>
                  <pic:spPr>
                    <a:xfrm>
                      <a:off x="0" y="0"/>
                      <a:ext cx="2950445" cy="2213944"/>
                    </a:xfrm>
                    <a:prstGeom prst="rect">
                      <a:avLst/>
                    </a:prstGeom>
                  </pic:spPr>
                </pic:pic>
              </a:graphicData>
            </a:graphic>
          </wp:inline>
        </w:drawing>
      </w:r>
      <w:r>
        <w:rPr>
          <w:rFonts w:ascii="Times New Roman" w:eastAsia="맑은 고딕" w:hAnsi="Times New Roman" w:cs="Times New Roman"/>
          <w:noProof/>
        </w:rPr>
        <w:drawing>
          <wp:inline distT="0" distB="0" distL="0" distR="0" wp14:anchorId="765C818C" wp14:editId="3AAF540D">
            <wp:extent cx="2929255" cy="2198044"/>
            <wp:effectExtent l="0" t="0" r="4445"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dd.emf"/>
                    <pic:cNvPicPr/>
                  </pic:nvPicPr>
                  <pic:blipFill>
                    <a:blip r:embed="rId20">
                      <a:extLst>
                        <a:ext uri="{28A0092B-C50C-407E-A947-70E740481C1C}">
                          <a14:useLocalDpi xmlns:a14="http://schemas.microsoft.com/office/drawing/2010/main" val="0"/>
                        </a:ext>
                      </a:extLst>
                    </a:blip>
                    <a:stretch>
                      <a:fillRect/>
                    </a:stretch>
                  </pic:blipFill>
                  <pic:spPr>
                    <a:xfrm>
                      <a:off x="0" y="0"/>
                      <a:ext cx="2948688" cy="2212626"/>
                    </a:xfrm>
                    <a:prstGeom prst="rect">
                      <a:avLst/>
                    </a:prstGeom>
                  </pic:spPr>
                </pic:pic>
              </a:graphicData>
            </a:graphic>
          </wp:inline>
        </w:drawing>
      </w:r>
    </w:p>
    <w:p w14:paraId="63CA3138" w14:textId="33B26C07" w:rsidR="0097519D" w:rsidRDefault="0097519D" w:rsidP="0097519D">
      <w:pPr>
        <w:wordWrap/>
        <w:spacing w:after="120"/>
        <w:ind w:firstLineChars="750" w:firstLine="1500"/>
        <w:jc w:val="left"/>
        <w:rPr>
          <w:rFonts w:ascii="Times" w:eastAsia="맑은 고딕" w:hAnsi="Times" w:cs="Times"/>
        </w:rPr>
      </w:pPr>
      <w:r>
        <w:rPr>
          <w:rFonts w:ascii="Times" w:eastAsia="맑은 고딕" w:hAnsi="Times" w:cs="Times" w:hint="eastAsia"/>
        </w:rPr>
        <w:t xml:space="preserve">(a) </w:t>
      </w:r>
      <w:r>
        <w:rPr>
          <w:rFonts w:ascii="Times" w:eastAsia="맑은 고딕" w:hAnsi="Times" w:cs="Times"/>
        </w:rPr>
        <w:t>1 symbol DMRS                           (b) multi-symbol DMRS</w:t>
      </w:r>
    </w:p>
    <w:p w14:paraId="5F490210" w14:textId="0DC4B7AC" w:rsidR="004F4494" w:rsidRPr="00C62762" w:rsidRDefault="004F4494" w:rsidP="004F4494">
      <w:pPr>
        <w:wordWrap/>
        <w:spacing w:after="120"/>
        <w:jc w:val="center"/>
        <w:rPr>
          <w:rFonts w:ascii="Times" w:eastAsia="맑은 고딕" w:hAnsi="Times" w:cs="Times"/>
          <w:b/>
        </w:rPr>
      </w:pPr>
      <w:r w:rsidRPr="00C62762">
        <w:rPr>
          <w:rFonts w:ascii="Times" w:eastAsia="맑은 고딕" w:hAnsi="Times" w:cs="Times" w:hint="eastAsia"/>
          <w:b/>
        </w:rPr>
        <w:t xml:space="preserve">Fig. </w:t>
      </w:r>
      <w:r>
        <w:rPr>
          <w:rFonts w:ascii="Times" w:eastAsia="맑은 고딕" w:hAnsi="Times" w:cs="Times"/>
          <w:b/>
        </w:rPr>
        <w:t>8</w:t>
      </w:r>
      <w:r w:rsidRPr="00C62762">
        <w:rPr>
          <w:rFonts w:ascii="Times" w:eastAsia="맑은 고딕" w:hAnsi="Times" w:cs="Times" w:hint="eastAsia"/>
          <w:b/>
        </w:rPr>
        <w:t xml:space="preserve">. BLER </w:t>
      </w:r>
      <w:r>
        <w:rPr>
          <w:rFonts w:ascii="Times" w:eastAsia="맑은 고딕" w:hAnsi="Times" w:cs="Times"/>
          <w:b/>
        </w:rPr>
        <w:t xml:space="preserve">of </w:t>
      </w:r>
      <w:r w:rsidR="001A584F">
        <w:rPr>
          <w:rFonts w:ascii="Times" w:eastAsia="맑은 고딕" w:hAnsi="Times" w:cs="Times"/>
          <w:b/>
        </w:rPr>
        <w:t>distributed PDCCH</w:t>
      </w:r>
      <w:r w:rsidR="001A584F" w:rsidRPr="00715BAB">
        <w:rPr>
          <w:rFonts w:ascii="Times" w:eastAsia="맑은 고딕" w:hAnsi="Times" w:cs="Times"/>
          <w:b/>
        </w:rPr>
        <w:t xml:space="preserve"> </w:t>
      </w:r>
      <w:r w:rsidR="001A584F">
        <w:rPr>
          <w:rFonts w:ascii="Times" w:eastAsia="맑은 고딕" w:hAnsi="Times" w:cs="Times"/>
          <w:b/>
        </w:rPr>
        <w:t xml:space="preserve">over various subcarrier </w:t>
      </w:r>
      <w:proofErr w:type="spellStart"/>
      <w:r w:rsidR="001A584F">
        <w:rPr>
          <w:rFonts w:ascii="Times" w:eastAsia="맑은 고딕" w:hAnsi="Times" w:cs="Times"/>
          <w:b/>
        </w:rPr>
        <w:t>spacings</w:t>
      </w:r>
      <w:proofErr w:type="spellEnd"/>
      <w:r w:rsidRPr="00715BAB">
        <w:rPr>
          <w:rFonts w:ascii="Times" w:eastAsia="맑은 고딕" w:hAnsi="Times" w:cs="Times"/>
          <w:b/>
        </w:rPr>
        <w:t xml:space="preserve"> </w:t>
      </w:r>
      <w:r>
        <w:rPr>
          <w:rFonts w:ascii="Times" w:eastAsia="맑은 고딕" w:hAnsi="Times" w:cs="Times"/>
          <w:b/>
        </w:rPr>
        <w:t>in TDL-C 30ns</w:t>
      </w:r>
    </w:p>
    <w:p w14:paraId="0EE1050B" w14:textId="77777777" w:rsidR="004F4494" w:rsidRPr="001A584F" w:rsidRDefault="004F4494" w:rsidP="004F4494">
      <w:pPr>
        <w:wordWrap/>
        <w:spacing w:after="120"/>
        <w:jc w:val="center"/>
        <w:rPr>
          <w:rFonts w:ascii="Times New Roman" w:eastAsia="맑은 고딕" w:hAnsi="Times New Roman" w:cs="Times New Roman"/>
        </w:rPr>
      </w:pPr>
    </w:p>
    <w:p w14:paraId="698B39AE" w14:textId="2E958426" w:rsidR="004F4494" w:rsidRPr="004F4494" w:rsidRDefault="0097519D" w:rsidP="0097519D">
      <w:pPr>
        <w:wordWrap/>
        <w:spacing w:after="120"/>
        <w:rPr>
          <w:rFonts w:ascii="Times New Roman" w:eastAsia="맑은 고딕" w:hAnsi="Times New Roman" w:cs="Times New Roman"/>
        </w:rPr>
      </w:pPr>
      <w:r>
        <w:rPr>
          <w:rFonts w:ascii="Times New Roman" w:eastAsia="맑은 고딕" w:hAnsi="Times New Roman" w:cs="Times New Roman" w:hint="eastAsia"/>
          <w:noProof/>
        </w:rPr>
        <w:drawing>
          <wp:inline distT="0" distB="0" distL="0" distR="0" wp14:anchorId="2E43EE3B" wp14:editId="251CF55A">
            <wp:extent cx="2937934" cy="2204557"/>
            <wp:effectExtent l="0" t="0" r="0" b="5715"/>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b.emf"/>
                    <pic:cNvPicPr/>
                  </pic:nvPicPr>
                  <pic:blipFill>
                    <a:blip r:embed="rId21">
                      <a:extLst>
                        <a:ext uri="{28A0092B-C50C-407E-A947-70E740481C1C}">
                          <a14:useLocalDpi xmlns:a14="http://schemas.microsoft.com/office/drawing/2010/main" val="0"/>
                        </a:ext>
                      </a:extLst>
                    </a:blip>
                    <a:stretch>
                      <a:fillRect/>
                    </a:stretch>
                  </pic:blipFill>
                  <pic:spPr>
                    <a:xfrm>
                      <a:off x="0" y="0"/>
                      <a:ext cx="2946218" cy="2210773"/>
                    </a:xfrm>
                    <a:prstGeom prst="rect">
                      <a:avLst/>
                    </a:prstGeom>
                  </pic:spPr>
                </pic:pic>
              </a:graphicData>
            </a:graphic>
          </wp:inline>
        </w:drawing>
      </w:r>
      <w:r>
        <w:rPr>
          <w:rFonts w:ascii="Times New Roman" w:eastAsia="맑은 고딕" w:hAnsi="Times New Roman" w:cs="Times New Roman" w:hint="eastAsia"/>
          <w:noProof/>
        </w:rPr>
        <w:drawing>
          <wp:inline distT="0" distB="0" distL="0" distR="0" wp14:anchorId="38FB7142" wp14:editId="25B6DC13">
            <wp:extent cx="2929466" cy="2198203"/>
            <wp:effectExtent l="0" t="0" r="4445"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ee.emf"/>
                    <pic:cNvPicPr/>
                  </pic:nvPicPr>
                  <pic:blipFill>
                    <a:blip r:embed="rId22">
                      <a:extLst>
                        <a:ext uri="{28A0092B-C50C-407E-A947-70E740481C1C}">
                          <a14:useLocalDpi xmlns:a14="http://schemas.microsoft.com/office/drawing/2010/main" val="0"/>
                        </a:ext>
                      </a:extLst>
                    </a:blip>
                    <a:stretch>
                      <a:fillRect/>
                    </a:stretch>
                  </pic:blipFill>
                  <pic:spPr>
                    <a:xfrm>
                      <a:off x="0" y="0"/>
                      <a:ext cx="2930710" cy="2199136"/>
                    </a:xfrm>
                    <a:prstGeom prst="rect">
                      <a:avLst/>
                    </a:prstGeom>
                  </pic:spPr>
                </pic:pic>
              </a:graphicData>
            </a:graphic>
          </wp:inline>
        </w:drawing>
      </w:r>
    </w:p>
    <w:p w14:paraId="645578D0" w14:textId="77777777" w:rsidR="0097519D" w:rsidRDefault="0097519D" w:rsidP="0097519D">
      <w:pPr>
        <w:wordWrap/>
        <w:spacing w:after="120"/>
        <w:ind w:firstLineChars="750" w:firstLine="1500"/>
        <w:jc w:val="left"/>
        <w:rPr>
          <w:rFonts w:ascii="Times" w:eastAsia="맑은 고딕" w:hAnsi="Times" w:cs="Times"/>
        </w:rPr>
      </w:pPr>
      <w:r>
        <w:rPr>
          <w:rFonts w:ascii="Times" w:eastAsia="맑은 고딕" w:hAnsi="Times" w:cs="Times" w:hint="eastAsia"/>
        </w:rPr>
        <w:t xml:space="preserve">(a) </w:t>
      </w:r>
      <w:r>
        <w:rPr>
          <w:rFonts w:ascii="Times" w:eastAsia="맑은 고딕" w:hAnsi="Times" w:cs="Times"/>
        </w:rPr>
        <w:t>1 symbol DMRS                           (b) multi-symbol DMRS</w:t>
      </w:r>
    </w:p>
    <w:p w14:paraId="1D30BB61" w14:textId="002DD021" w:rsidR="004F4494" w:rsidRPr="00C62762" w:rsidRDefault="004F4494" w:rsidP="004F4494">
      <w:pPr>
        <w:wordWrap/>
        <w:spacing w:after="120"/>
        <w:jc w:val="center"/>
        <w:rPr>
          <w:rFonts w:ascii="Times" w:eastAsia="맑은 고딕" w:hAnsi="Times" w:cs="Times"/>
          <w:b/>
        </w:rPr>
      </w:pPr>
      <w:r w:rsidRPr="00C62762">
        <w:rPr>
          <w:rFonts w:ascii="Times" w:eastAsia="맑은 고딕" w:hAnsi="Times" w:cs="Times" w:hint="eastAsia"/>
          <w:b/>
        </w:rPr>
        <w:t xml:space="preserve">Fig. </w:t>
      </w:r>
      <w:r>
        <w:rPr>
          <w:rFonts w:ascii="Times" w:eastAsia="맑은 고딕" w:hAnsi="Times" w:cs="Times"/>
          <w:b/>
        </w:rPr>
        <w:t>9</w:t>
      </w:r>
      <w:r w:rsidRPr="00C62762">
        <w:rPr>
          <w:rFonts w:ascii="Times" w:eastAsia="맑은 고딕" w:hAnsi="Times" w:cs="Times" w:hint="eastAsia"/>
          <w:b/>
        </w:rPr>
        <w:t xml:space="preserve">. </w:t>
      </w:r>
      <w:r w:rsidR="001A584F" w:rsidRPr="00C62762">
        <w:rPr>
          <w:rFonts w:ascii="Times" w:eastAsia="맑은 고딕" w:hAnsi="Times" w:cs="Times" w:hint="eastAsia"/>
          <w:b/>
        </w:rPr>
        <w:t xml:space="preserve">BLER </w:t>
      </w:r>
      <w:r w:rsidR="001A584F">
        <w:rPr>
          <w:rFonts w:ascii="Times" w:eastAsia="맑은 고딕" w:hAnsi="Times" w:cs="Times"/>
          <w:b/>
        </w:rPr>
        <w:t>of distributed PDCCH</w:t>
      </w:r>
      <w:r w:rsidR="001A584F" w:rsidRPr="00715BAB">
        <w:rPr>
          <w:rFonts w:ascii="Times" w:eastAsia="맑은 고딕" w:hAnsi="Times" w:cs="Times"/>
          <w:b/>
        </w:rPr>
        <w:t xml:space="preserve"> </w:t>
      </w:r>
      <w:r w:rsidR="001A584F">
        <w:rPr>
          <w:rFonts w:ascii="Times" w:eastAsia="맑은 고딕" w:hAnsi="Times" w:cs="Times"/>
          <w:b/>
        </w:rPr>
        <w:t xml:space="preserve">over various subcarrier </w:t>
      </w:r>
      <w:proofErr w:type="spellStart"/>
      <w:r w:rsidR="001A584F">
        <w:rPr>
          <w:rFonts w:ascii="Times" w:eastAsia="맑은 고딕" w:hAnsi="Times" w:cs="Times"/>
          <w:b/>
        </w:rPr>
        <w:t>spacings</w:t>
      </w:r>
      <w:proofErr w:type="spellEnd"/>
      <w:r w:rsidR="001A584F" w:rsidRPr="00715BAB">
        <w:rPr>
          <w:rFonts w:ascii="Times" w:eastAsia="맑은 고딕" w:hAnsi="Times" w:cs="Times"/>
          <w:b/>
        </w:rPr>
        <w:t xml:space="preserve"> </w:t>
      </w:r>
      <w:r w:rsidR="001A584F">
        <w:rPr>
          <w:rFonts w:ascii="Times" w:eastAsia="맑은 고딕" w:hAnsi="Times" w:cs="Times"/>
          <w:b/>
        </w:rPr>
        <w:t>in TDL-C 300ns</w:t>
      </w:r>
    </w:p>
    <w:p w14:paraId="719132AE" w14:textId="77777777" w:rsidR="004F4494" w:rsidRDefault="004F4494" w:rsidP="004F4494">
      <w:pPr>
        <w:wordWrap/>
        <w:spacing w:after="120"/>
        <w:jc w:val="center"/>
        <w:rPr>
          <w:rFonts w:ascii="Times New Roman" w:eastAsia="맑은 고딕" w:hAnsi="Times New Roman" w:cs="Times New Roman"/>
        </w:rPr>
      </w:pPr>
    </w:p>
    <w:p w14:paraId="6A52311F" w14:textId="6A7D4801" w:rsidR="004F4494" w:rsidRPr="004F4494" w:rsidRDefault="0097519D" w:rsidP="0097519D">
      <w:pPr>
        <w:wordWrap/>
        <w:spacing w:after="120"/>
        <w:rPr>
          <w:rFonts w:ascii="Times New Roman" w:eastAsia="맑은 고딕" w:hAnsi="Times New Roman" w:cs="Times New Roman"/>
        </w:rPr>
      </w:pPr>
      <w:r>
        <w:rPr>
          <w:rFonts w:ascii="Times New Roman" w:eastAsia="맑은 고딕" w:hAnsi="Times New Roman" w:cs="Times New Roman" w:hint="eastAsia"/>
          <w:noProof/>
        </w:rPr>
        <w:drawing>
          <wp:inline distT="0" distB="0" distL="0" distR="0" wp14:anchorId="16EF4B40" wp14:editId="54ED9766">
            <wp:extent cx="2929255" cy="2198043"/>
            <wp:effectExtent l="0" t="0" r="4445"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cc.emf"/>
                    <pic:cNvPicPr/>
                  </pic:nvPicPr>
                  <pic:blipFill>
                    <a:blip r:embed="rId23">
                      <a:extLst>
                        <a:ext uri="{28A0092B-C50C-407E-A947-70E740481C1C}">
                          <a14:useLocalDpi xmlns:a14="http://schemas.microsoft.com/office/drawing/2010/main" val="0"/>
                        </a:ext>
                      </a:extLst>
                    </a:blip>
                    <a:stretch>
                      <a:fillRect/>
                    </a:stretch>
                  </pic:blipFill>
                  <pic:spPr>
                    <a:xfrm>
                      <a:off x="0" y="0"/>
                      <a:ext cx="2949946" cy="2213569"/>
                    </a:xfrm>
                    <a:prstGeom prst="rect">
                      <a:avLst/>
                    </a:prstGeom>
                  </pic:spPr>
                </pic:pic>
              </a:graphicData>
            </a:graphic>
          </wp:inline>
        </w:drawing>
      </w:r>
      <w:r>
        <w:rPr>
          <w:rFonts w:ascii="Times New Roman" w:eastAsia="맑은 고딕" w:hAnsi="Times New Roman" w:cs="Times New Roman" w:hint="eastAsia"/>
          <w:noProof/>
        </w:rPr>
        <w:drawing>
          <wp:inline distT="0" distB="0" distL="0" distR="0" wp14:anchorId="63403FE1" wp14:editId="71DDCC85">
            <wp:extent cx="2943955" cy="2214457"/>
            <wp:effectExtent l="0" t="0" r="889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ff.emf"/>
                    <pic:cNvPicPr/>
                  </pic:nvPicPr>
                  <pic:blipFill>
                    <a:blip r:embed="rId24">
                      <a:extLst>
                        <a:ext uri="{28A0092B-C50C-407E-A947-70E740481C1C}">
                          <a14:useLocalDpi xmlns:a14="http://schemas.microsoft.com/office/drawing/2010/main" val="0"/>
                        </a:ext>
                      </a:extLst>
                    </a:blip>
                    <a:stretch>
                      <a:fillRect/>
                    </a:stretch>
                  </pic:blipFill>
                  <pic:spPr>
                    <a:xfrm>
                      <a:off x="0" y="0"/>
                      <a:ext cx="2953448" cy="2221598"/>
                    </a:xfrm>
                    <a:prstGeom prst="rect">
                      <a:avLst/>
                    </a:prstGeom>
                  </pic:spPr>
                </pic:pic>
              </a:graphicData>
            </a:graphic>
          </wp:inline>
        </w:drawing>
      </w:r>
    </w:p>
    <w:p w14:paraId="3E08C1BE" w14:textId="77777777" w:rsidR="0097519D" w:rsidRDefault="0097519D" w:rsidP="0097519D">
      <w:pPr>
        <w:wordWrap/>
        <w:spacing w:after="120"/>
        <w:ind w:firstLineChars="750" w:firstLine="1500"/>
        <w:jc w:val="left"/>
        <w:rPr>
          <w:rFonts w:ascii="Times" w:eastAsia="맑은 고딕" w:hAnsi="Times" w:cs="Times"/>
        </w:rPr>
      </w:pPr>
      <w:r>
        <w:rPr>
          <w:rFonts w:ascii="Times" w:eastAsia="맑은 고딕" w:hAnsi="Times" w:cs="Times" w:hint="eastAsia"/>
        </w:rPr>
        <w:t xml:space="preserve">(a) </w:t>
      </w:r>
      <w:r>
        <w:rPr>
          <w:rFonts w:ascii="Times" w:eastAsia="맑은 고딕" w:hAnsi="Times" w:cs="Times"/>
        </w:rPr>
        <w:t>1 symbol DMRS                           (b) multi-symbol DMRS</w:t>
      </w:r>
    </w:p>
    <w:p w14:paraId="6E337276" w14:textId="574FB1FC" w:rsidR="004F4494" w:rsidRPr="00C62762" w:rsidRDefault="004F4494" w:rsidP="004F4494">
      <w:pPr>
        <w:wordWrap/>
        <w:spacing w:after="120"/>
        <w:jc w:val="center"/>
        <w:rPr>
          <w:rFonts w:ascii="Times" w:eastAsia="맑은 고딕" w:hAnsi="Times" w:cs="Times"/>
          <w:b/>
        </w:rPr>
      </w:pPr>
      <w:r w:rsidRPr="00C62762">
        <w:rPr>
          <w:rFonts w:ascii="Times" w:eastAsia="맑은 고딕" w:hAnsi="Times" w:cs="Times" w:hint="eastAsia"/>
          <w:b/>
        </w:rPr>
        <w:t xml:space="preserve">Fig. </w:t>
      </w:r>
      <w:r>
        <w:rPr>
          <w:rFonts w:ascii="Times" w:eastAsia="맑은 고딕" w:hAnsi="Times" w:cs="Times"/>
          <w:b/>
        </w:rPr>
        <w:t>10</w:t>
      </w:r>
      <w:r w:rsidRPr="00C62762">
        <w:rPr>
          <w:rFonts w:ascii="Times" w:eastAsia="맑은 고딕" w:hAnsi="Times" w:cs="Times" w:hint="eastAsia"/>
          <w:b/>
        </w:rPr>
        <w:t xml:space="preserve">. </w:t>
      </w:r>
      <w:r w:rsidR="001A584F" w:rsidRPr="00C62762">
        <w:rPr>
          <w:rFonts w:ascii="Times" w:eastAsia="맑은 고딕" w:hAnsi="Times" w:cs="Times" w:hint="eastAsia"/>
          <w:b/>
        </w:rPr>
        <w:t xml:space="preserve">BLER </w:t>
      </w:r>
      <w:r w:rsidR="001A584F">
        <w:rPr>
          <w:rFonts w:ascii="Times" w:eastAsia="맑은 고딕" w:hAnsi="Times" w:cs="Times"/>
          <w:b/>
        </w:rPr>
        <w:t>of distributed PDCCH</w:t>
      </w:r>
      <w:r w:rsidR="001A584F" w:rsidRPr="00715BAB">
        <w:rPr>
          <w:rFonts w:ascii="Times" w:eastAsia="맑은 고딕" w:hAnsi="Times" w:cs="Times"/>
          <w:b/>
        </w:rPr>
        <w:t xml:space="preserve"> </w:t>
      </w:r>
      <w:r w:rsidR="001A584F">
        <w:rPr>
          <w:rFonts w:ascii="Times" w:eastAsia="맑은 고딕" w:hAnsi="Times" w:cs="Times"/>
          <w:b/>
        </w:rPr>
        <w:t xml:space="preserve">over various subcarrier </w:t>
      </w:r>
      <w:proofErr w:type="spellStart"/>
      <w:r w:rsidR="001A584F">
        <w:rPr>
          <w:rFonts w:ascii="Times" w:eastAsia="맑은 고딕" w:hAnsi="Times" w:cs="Times"/>
          <w:b/>
        </w:rPr>
        <w:t>spacings</w:t>
      </w:r>
      <w:proofErr w:type="spellEnd"/>
      <w:r w:rsidR="001A584F" w:rsidRPr="00715BAB">
        <w:rPr>
          <w:rFonts w:ascii="Times" w:eastAsia="맑은 고딕" w:hAnsi="Times" w:cs="Times"/>
          <w:b/>
        </w:rPr>
        <w:t xml:space="preserve"> </w:t>
      </w:r>
      <w:r w:rsidR="001A584F">
        <w:rPr>
          <w:rFonts w:ascii="Times" w:eastAsia="맑은 고딕" w:hAnsi="Times" w:cs="Times"/>
          <w:b/>
        </w:rPr>
        <w:t>in TDL-C 1000ns</w:t>
      </w:r>
    </w:p>
    <w:p w14:paraId="6E5BD99F" w14:textId="77777777" w:rsidR="00AB001A" w:rsidRDefault="00AB001A" w:rsidP="008700E7">
      <w:pPr>
        <w:wordWrap/>
        <w:spacing w:after="120"/>
        <w:rPr>
          <w:rFonts w:ascii="Times" w:eastAsia="맑은 고딕" w:hAnsi="Times" w:cs="Times"/>
        </w:rPr>
      </w:pPr>
    </w:p>
    <w:p w14:paraId="27399F3B" w14:textId="77777777" w:rsidR="00F84C6F" w:rsidRPr="00744EAA" w:rsidRDefault="00F84C6F" w:rsidP="008700E7">
      <w:pPr>
        <w:wordWrap/>
        <w:spacing w:after="120"/>
        <w:rPr>
          <w:rFonts w:ascii="Times" w:eastAsia="맑은 고딕" w:hAnsi="Times" w:cs="Times"/>
        </w:rPr>
      </w:pPr>
    </w:p>
    <w:p w14:paraId="6993401F" w14:textId="15A3D6CF" w:rsidR="00491D04" w:rsidRPr="009D67ED" w:rsidRDefault="00594B67" w:rsidP="00597AAE">
      <w:pPr>
        <w:pStyle w:val="1"/>
        <w:rPr>
          <w:lang w:eastAsia="zh-TW"/>
        </w:rPr>
      </w:pPr>
      <w:r w:rsidRPr="009D67ED">
        <w:rPr>
          <w:lang w:eastAsia="zh-TW"/>
        </w:rPr>
        <w:t>Conclusion</w:t>
      </w:r>
    </w:p>
    <w:p w14:paraId="1A7926EF" w14:textId="097DD0CE" w:rsidR="00507113" w:rsidRPr="00C6138E" w:rsidRDefault="001E2138" w:rsidP="00507113">
      <w:pPr>
        <w:wordWrap/>
        <w:spacing w:after="120"/>
        <w:rPr>
          <w:rFonts w:ascii="Times" w:eastAsia="맑은 고딕" w:hAnsi="Times" w:cs="Times"/>
        </w:rPr>
      </w:pPr>
      <w:r w:rsidRPr="00507113">
        <w:rPr>
          <w:rFonts w:ascii="Times" w:eastAsia="맑은 고딕" w:hAnsi="Times" w:cs="Times"/>
        </w:rPr>
        <w:t>In t</w:t>
      </w:r>
      <w:r w:rsidR="004B6430" w:rsidRPr="00507113">
        <w:rPr>
          <w:rFonts w:ascii="Times" w:eastAsia="맑은 고딕" w:hAnsi="Times" w:cs="Times"/>
        </w:rPr>
        <w:t>his contribution</w:t>
      </w:r>
      <w:r w:rsidR="0013311D" w:rsidRPr="00507113">
        <w:rPr>
          <w:rFonts w:ascii="Times" w:eastAsia="맑은 고딕" w:hAnsi="Times" w:cs="Times"/>
        </w:rPr>
        <w:t>,</w:t>
      </w:r>
      <w:r w:rsidR="00461FC6" w:rsidRPr="00507113">
        <w:rPr>
          <w:rFonts w:ascii="Times" w:eastAsia="맑은 고딕" w:hAnsi="Times" w:cs="Times"/>
        </w:rPr>
        <w:t xml:space="preserve"> </w:t>
      </w:r>
      <w:r w:rsidR="00507113" w:rsidRPr="00507113">
        <w:rPr>
          <w:rFonts w:ascii="Times" w:eastAsia="맑은 고딕" w:hAnsi="Times" w:cs="Times" w:hint="eastAsia"/>
        </w:rPr>
        <w:t xml:space="preserve">we discuss DMRS density </w:t>
      </w:r>
      <w:r w:rsidR="00507113" w:rsidRPr="00507113">
        <w:rPr>
          <w:rFonts w:ascii="Times" w:eastAsia="맑은 고딕" w:hAnsi="Times" w:cs="Times"/>
        </w:rPr>
        <w:t xml:space="preserve">for DL control channel </w:t>
      </w:r>
      <w:r w:rsidR="00507113" w:rsidRPr="00507113">
        <w:rPr>
          <w:rFonts w:ascii="Times" w:eastAsia="맑은 고딕" w:hAnsi="Times" w:cs="Times" w:hint="eastAsia"/>
        </w:rPr>
        <w:t>in the time domain and the frequency domain</w:t>
      </w:r>
      <w:r w:rsidR="00507113" w:rsidRPr="00507113">
        <w:rPr>
          <w:rFonts w:ascii="Times" w:eastAsia="맑은 고딕" w:hAnsi="Times" w:cs="Times"/>
        </w:rPr>
        <w:t>.</w:t>
      </w:r>
      <w:r w:rsidR="00507113">
        <w:rPr>
          <w:rFonts w:ascii="Times" w:eastAsia="맑은 고딕" w:hAnsi="Times" w:cs="Times"/>
        </w:rPr>
        <w:t xml:space="preserve"> Based on evaluation results, the following observations and a proposal are made:</w:t>
      </w:r>
    </w:p>
    <w:p w14:paraId="37A30354" w14:textId="77777777" w:rsidR="00E30E1F" w:rsidRDefault="00E30E1F" w:rsidP="00E30E1F">
      <w:pPr>
        <w:wordWrap/>
        <w:spacing w:after="120"/>
        <w:rPr>
          <w:rFonts w:ascii="Times New Roman" w:eastAsia="맑은 고딕" w:hAnsi="Times New Roman" w:cs="Times New Roman"/>
        </w:rPr>
      </w:pPr>
      <w:r w:rsidRPr="009E178A">
        <w:rPr>
          <w:rFonts w:ascii="Times New Roman" w:eastAsia="맑은 고딕" w:hAnsi="Times New Roman" w:cs="Times New Roman" w:hint="eastAsia"/>
          <w:b/>
        </w:rPr>
        <w:t>Observation 1</w:t>
      </w:r>
      <w:r>
        <w:rPr>
          <w:rFonts w:ascii="Times New Roman" w:eastAsia="맑은 고딕" w:hAnsi="Times New Roman" w:cs="Times New Roman" w:hint="eastAsia"/>
        </w:rPr>
        <w:t xml:space="preserve">: </w:t>
      </w:r>
      <w:r>
        <w:rPr>
          <w:rFonts w:ascii="Times New Roman" w:eastAsia="맑은 고딕" w:hAnsi="Times New Roman" w:cs="Times New Roman"/>
        </w:rPr>
        <w:t>For 3 symbol CORESET, the front-loaded DMRS performs up to 2~2.5dB worse than 2 or 3 symbol DMRS in the same PRB.</w:t>
      </w:r>
    </w:p>
    <w:p w14:paraId="03C37B38" w14:textId="77777777" w:rsidR="00E30E1F" w:rsidRDefault="00E30E1F" w:rsidP="00E30E1F">
      <w:pPr>
        <w:wordWrap/>
        <w:spacing w:after="120"/>
        <w:rPr>
          <w:rFonts w:ascii="Times New Roman" w:eastAsia="맑은 고딕" w:hAnsi="Times New Roman" w:cs="Times New Roman"/>
        </w:rPr>
      </w:pPr>
      <w:r w:rsidRPr="009E178A">
        <w:rPr>
          <w:rFonts w:ascii="Times New Roman" w:eastAsia="맑은 고딕" w:hAnsi="Times New Roman" w:cs="Times New Roman"/>
          <w:b/>
        </w:rPr>
        <w:t>Observation 2</w:t>
      </w:r>
      <w:r>
        <w:rPr>
          <w:rFonts w:ascii="Times New Roman" w:eastAsia="맑은 고딕" w:hAnsi="Times New Roman" w:cs="Times New Roman"/>
        </w:rPr>
        <w:t>: For 3 symbol CORESET, 3 symbol DMRS performs the best, but the performance difference between 2 symbol DMRS and 3 symbol DMRS is within 0.5dB.</w:t>
      </w:r>
    </w:p>
    <w:p w14:paraId="7D5AD4AE" w14:textId="77777777" w:rsidR="00E30E1F" w:rsidRDefault="00E30E1F" w:rsidP="00E30E1F">
      <w:pPr>
        <w:wordWrap/>
        <w:spacing w:after="40"/>
        <w:rPr>
          <w:rFonts w:ascii="Times New Roman" w:eastAsia="맑은 고딕" w:hAnsi="Times New Roman" w:cs="Times New Roman"/>
        </w:rPr>
      </w:pPr>
      <w:r w:rsidRPr="00B20A7F">
        <w:rPr>
          <w:rFonts w:ascii="Times New Roman" w:eastAsia="맑은 고딕" w:hAnsi="Times New Roman" w:cs="Times New Roman"/>
          <w:b/>
        </w:rPr>
        <w:t>Proposal 1</w:t>
      </w:r>
      <w:r>
        <w:rPr>
          <w:rFonts w:ascii="Times New Roman" w:eastAsia="맑은 고딕" w:hAnsi="Times New Roman" w:cs="Times New Roman"/>
        </w:rPr>
        <w:t>: At least the following DMRS mapping in time domain are supported.</w:t>
      </w:r>
    </w:p>
    <w:p w14:paraId="209E000A" w14:textId="77777777" w:rsidR="00E30E1F" w:rsidRPr="00AB001A" w:rsidRDefault="00E30E1F" w:rsidP="00E30E1F">
      <w:pPr>
        <w:pStyle w:val="a4"/>
        <w:numPr>
          <w:ilvl w:val="0"/>
          <w:numId w:val="10"/>
        </w:numPr>
        <w:wordWrap/>
        <w:spacing w:after="40"/>
        <w:ind w:leftChars="0"/>
        <w:rPr>
          <w:rFonts w:ascii="Times New Roman" w:eastAsia="맑은 고딕" w:hAnsi="Times New Roman" w:cs="Times New Roman"/>
        </w:rPr>
      </w:pPr>
      <w:r w:rsidRPr="00AB001A">
        <w:rPr>
          <w:rFonts w:ascii="Times New Roman" w:eastAsia="맑은 고딕" w:hAnsi="Times New Roman" w:cs="Times New Roman"/>
        </w:rPr>
        <w:t xml:space="preserve">DMRS is allocated in every </w:t>
      </w:r>
      <w:r>
        <w:rPr>
          <w:rFonts w:ascii="Times New Roman" w:eastAsia="맑은 고딕" w:hAnsi="Times New Roman" w:cs="Times New Roman"/>
        </w:rPr>
        <w:t>REG in the same PRB</w:t>
      </w:r>
      <w:r w:rsidRPr="00AB001A">
        <w:rPr>
          <w:rFonts w:ascii="Times New Roman" w:eastAsia="맑은 고딕" w:hAnsi="Times New Roman" w:cs="Times New Roman"/>
        </w:rPr>
        <w:t>.</w:t>
      </w:r>
    </w:p>
    <w:p w14:paraId="6874379A" w14:textId="77777777" w:rsidR="00E30E1F" w:rsidRPr="00AB001A" w:rsidRDefault="00E30E1F" w:rsidP="00E30E1F">
      <w:pPr>
        <w:pStyle w:val="a4"/>
        <w:numPr>
          <w:ilvl w:val="0"/>
          <w:numId w:val="10"/>
        </w:numPr>
        <w:wordWrap/>
        <w:spacing w:after="120"/>
        <w:ind w:leftChars="0"/>
        <w:rPr>
          <w:rFonts w:ascii="Times New Roman" w:eastAsia="맑은 고딕" w:hAnsi="Times New Roman" w:cs="Times New Roman"/>
        </w:rPr>
      </w:pPr>
      <w:r w:rsidRPr="00AB001A">
        <w:rPr>
          <w:rFonts w:ascii="Times New Roman" w:eastAsia="맑은 고딕" w:hAnsi="Times New Roman" w:cs="Times New Roman"/>
        </w:rPr>
        <w:lastRenderedPageBreak/>
        <w:t xml:space="preserve">DMRS is allocated in every </w:t>
      </w:r>
      <w:r>
        <w:rPr>
          <w:rFonts w:ascii="Times New Roman" w:eastAsia="맑은 고딕" w:hAnsi="Times New Roman" w:cs="Times New Roman"/>
        </w:rPr>
        <w:t>REG</w:t>
      </w:r>
      <w:r w:rsidRPr="00AB001A">
        <w:rPr>
          <w:rFonts w:ascii="Times New Roman" w:eastAsia="맑은 고딕" w:hAnsi="Times New Roman" w:cs="Times New Roman"/>
        </w:rPr>
        <w:t xml:space="preserve"> except the last </w:t>
      </w:r>
      <w:r>
        <w:rPr>
          <w:rFonts w:ascii="Times New Roman" w:eastAsia="맑은 고딕" w:hAnsi="Times New Roman" w:cs="Times New Roman"/>
        </w:rPr>
        <w:t>REG in the same PRB</w:t>
      </w:r>
      <w:r w:rsidRPr="00AB001A">
        <w:rPr>
          <w:rFonts w:ascii="Times New Roman" w:eastAsia="맑은 고딕" w:hAnsi="Times New Roman" w:cs="Times New Roman"/>
        </w:rPr>
        <w:t>.</w:t>
      </w:r>
    </w:p>
    <w:p w14:paraId="2DDC69E7" w14:textId="77777777" w:rsidR="00D91F44" w:rsidRPr="00D91F44" w:rsidRDefault="00D91F44" w:rsidP="00D91F44">
      <w:pPr>
        <w:wordWrap/>
        <w:spacing w:after="120"/>
        <w:rPr>
          <w:rFonts w:ascii="Times New Roman" w:eastAsia="맑은 고딕" w:hAnsi="Times New Roman" w:cs="Times New Roman"/>
        </w:rPr>
      </w:pPr>
      <w:r w:rsidRPr="00D91F44">
        <w:rPr>
          <w:rFonts w:ascii="Times New Roman" w:eastAsia="맑은 고딕" w:hAnsi="Times New Roman" w:cs="Times New Roman" w:hint="eastAsia"/>
          <w:b/>
        </w:rPr>
        <w:t xml:space="preserve">Observation </w:t>
      </w:r>
      <w:r w:rsidRPr="00D91F44">
        <w:rPr>
          <w:rFonts w:ascii="Times New Roman" w:eastAsia="맑은 고딕" w:hAnsi="Times New Roman" w:cs="Times New Roman"/>
          <w:b/>
        </w:rPr>
        <w:t>3</w:t>
      </w:r>
      <w:r w:rsidRPr="00D91F44">
        <w:rPr>
          <w:rFonts w:ascii="Times New Roman" w:eastAsia="맑은 고딕" w:hAnsi="Times New Roman" w:cs="Times New Roman"/>
        </w:rPr>
        <w:t xml:space="preserve">: Considering the link performance over various REG bundling options and potential use cases such as MU-MIMO using orthogonal DMRS ports and RS power boost, 2 DMRS REs per REG is sufficient for </w:t>
      </w:r>
      <w:proofErr w:type="gramStart"/>
      <w:r w:rsidRPr="00D91F44">
        <w:rPr>
          <w:rFonts w:ascii="Times New Roman" w:eastAsia="맑은 고딕" w:hAnsi="Times New Roman" w:cs="Times New Roman"/>
        </w:rPr>
        <w:t>15kHz</w:t>
      </w:r>
      <w:proofErr w:type="gramEnd"/>
      <w:r w:rsidRPr="00D91F44">
        <w:rPr>
          <w:rFonts w:ascii="Times New Roman" w:eastAsia="맑은 고딕" w:hAnsi="Times New Roman" w:cs="Times New Roman"/>
        </w:rPr>
        <w:t xml:space="preserve"> subcarrier spacing.</w:t>
      </w:r>
    </w:p>
    <w:p w14:paraId="3E6CC4C5" w14:textId="77777777" w:rsidR="001A5492" w:rsidRPr="001A5492" w:rsidRDefault="001A5492" w:rsidP="001A5492">
      <w:pPr>
        <w:wordWrap/>
        <w:spacing w:after="120"/>
        <w:rPr>
          <w:rFonts w:ascii="Times New Roman" w:eastAsia="맑은 고딕" w:hAnsi="Times New Roman" w:cs="Times New Roman" w:hint="eastAsia"/>
        </w:rPr>
      </w:pPr>
      <w:r w:rsidRPr="001F7858">
        <w:rPr>
          <w:rFonts w:ascii="Times New Roman" w:eastAsia="맑은 고딕" w:hAnsi="Times New Roman" w:cs="Times New Roman"/>
          <w:b/>
        </w:rPr>
        <w:t>Observation 4</w:t>
      </w:r>
      <w:r>
        <w:rPr>
          <w:rFonts w:ascii="Times New Roman" w:eastAsia="맑은 고딕" w:hAnsi="Times New Roman" w:cs="Times New Roman"/>
        </w:rPr>
        <w:t xml:space="preserve">: For higher subcarrier spacing, i.e., </w:t>
      </w:r>
      <w:proofErr w:type="gramStart"/>
      <w:r>
        <w:rPr>
          <w:rFonts w:ascii="Times New Roman" w:eastAsia="맑은 고딕" w:hAnsi="Times New Roman" w:cs="Times New Roman"/>
        </w:rPr>
        <w:t>30kHz</w:t>
      </w:r>
      <w:proofErr w:type="gramEnd"/>
      <w:r>
        <w:rPr>
          <w:rFonts w:ascii="Times New Roman" w:eastAsia="맑은 고딕" w:hAnsi="Times New Roman" w:cs="Times New Roman"/>
        </w:rPr>
        <w:t xml:space="preserve"> and 60kHz, 2 DMRS REs per REG may not be sufficient. However, when a CORESET has multiple symbols, the performance degradation can be compensated in a certain amount by increasing the time domain DMRS density.</w:t>
      </w:r>
    </w:p>
    <w:p w14:paraId="3A339D5D" w14:textId="77777777" w:rsidR="00932152" w:rsidRPr="001A5492" w:rsidRDefault="00932152" w:rsidP="008700E7">
      <w:pPr>
        <w:wordWrap/>
        <w:spacing w:after="120"/>
        <w:rPr>
          <w:rFonts w:ascii="Times" w:eastAsia="맑은 고딕" w:hAnsi="Times" w:cs="Times"/>
        </w:rPr>
      </w:pPr>
    </w:p>
    <w:p w14:paraId="2A04AB50" w14:textId="77777777" w:rsidR="00491D04" w:rsidRPr="009D67ED" w:rsidRDefault="00491D04" w:rsidP="00597AAE">
      <w:pPr>
        <w:pStyle w:val="1"/>
        <w:rPr>
          <w:lang w:eastAsia="zh-TW"/>
        </w:rPr>
      </w:pPr>
      <w:r w:rsidRPr="009D67ED">
        <w:rPr>
          <w:lang w:eastAsia="zh-TW"/>
        </w:rPr>
        <w:t>References</w:t>
      </w:r>
    </w:p>
    <w:p w14:paraId="4E524881" w14:textId="64098195" w:rsidR="007800FC" w:rsidRDefault="00461FC6" w:rsidP="00461FC6">
      <w:pPr>
        <w:wordWrap/>
        <w:spacing w:after="60"/>
        <w:rPr>
          <w:rFonts w:ascii="Times" w:eastAsia="맑은 고딕" w:hAnsi="Times" w:cs="Times"/>
          <w:kern w:val="0"/>
        </w:rPr>
      </w:pPr>
      <w:r>
        <w:rPr>
          <w:rFonts w:ascii="Times" w:eastAsia="맑은 고딕" w:hAnsi="Times" w:cs="Times"/>
          <w:kern w:val="0"/>
        </w:rPr>
        <w:t>[</w:t>
      </w:r>
      <w:r w:rsidR="00AA3A33">
        <w:rPr>
          <w:rFonts w:ascii="Times" w:eastAsia="맑은 고딕" w:hAnsi="Times" w:cs="Times"/>
          <w:kern w:val="0"/>
        </w:rPr>
        <w:t>1</w:t>
      </w:r>
      <w:r>
        <w:rPr>
          <w:rFonts w:ascii="Times" w:eastAsia="맑은 고딕" w:hAnsi="Times" w:cs="Times"/>
          <w:kern w:val="0"/>
        </w:rPr>
        <w:t>] Chairman’s Notes RAN1 #88</w:t>
      </w:r>
      <w:r w:rsidR="00AA3A33">
        <w:rPr>
          <w:rFonts w:ascii="Times" w:eastAsia="맑은 고딕" w:hAnsi="Times" w:cs="Times"/>
          <w:kern w:val="0"/>
        </w:rPr>
        <w:t>bis</w:t>
      </w:r>
      <w:r>
        <w:rPr>
          <w:rFonts w:ascii="Times" w:eastAsia="맑은 고딕" w:hAnsi="Times" w:cs="Times"/>
          <w:kern w:val="0"/>
        </w:rPr>
        <w:t>.</w:t>
      </w:r>
    </w:p>
    <w:p w14:paraId="70CB690F" w14:textId="42504CB9" w:rsidR="00591962" w:rsidRDefault="00D569C8" w:rsidP="00461FC6">
      <w:pPr>
        <w:wordWrap/>
        <w:spacing w:after="60"/>
        <w:rPr>
          <w:rFonts w:ascii="Times" w:eastAsia="맑은 고딕" w:hAnsi="Times" w:cs="Times"/>
          <w:kern w:val="0"/>
        </w:rPr>
      </w:pPr>
      <w:r>
        <w:rPr>
          <w:rFonts w:ascii="Times" w:eastAsia="맑은 고딕" w:hAnsi="Times" w:cs="Times" w:hint="eastAsia"/>
          <w:kern w:val="0"/>
        </w:rPr>
        <w:t xml:space="preserve">[2] </w:t>
      </w:r>
      <w:r w:rsidRPr="00D569C8">
        <w:rPr>
          <w:rFonts w:ascii="Times" w:eastAsia="맑은 고딕" w:hAnsi="Times" w:cs="Times"/>
          <w:kern w:val="0"/>
        </w:rPr>
        <w:t>R1-1708097</w:t>
      </w:r>
      <w:r>
        <w:rPr>
          <w:rFonts w:ascii="Times" w:eastAsia="맑은 고딕" w:hAnsi="Times" w:cs="Times"/>
          <w:kern w:val="0"/>
        </w:rPr>
        <w:t>,</w:t>
      </w:r>
      <w:r w:rsidRPr="00D569C8">
        <w:rPr>
          <w:rFonts w:ascii="Times" w:eastAsia="맑은 고딕" w:hAnsi="Times" w:cs="Times"/>
          <w:kern w:val="0"/>
        </w:rPr>
        <w:t xml:space="preserve"> </w:t>
      </w:r>
      <w:r>
        <w:rPr>
          <w:rFonts w:ascii="Times" w:eastAsia="맑은 고딕" w:hAnsi="Times" w:cs="Times"/>
          <w:kern w:val="0"/>
        </w:rPr>
        <w:t>“</w:t>
      </w:r>
      <w:r w:rsidRPr="00D569C8">
        <w:rPr>
          <w:rFonts w:ascii="Times" w:eastAsia="맑은 고딕" w:hAnsi="Times" w:cs="Times"/>
          <w:kern w:val="0"/>
        </w:rPr>
        <w:t xml:space="preserve">Evaluation of 1-port </w:t>
      </w:r>
      <w:proofErr w:type="spellStart"/>
      <w:r w:rsidRPr="00D569C8">
        <w:rPr>
          <w:rFonts w:ascii="Times" w:eastAsia="맑은 고딕" w:hAnsi="Times" w:cs="Times"/>
          <w:kern w:val="0"/>
        </w:rPr>
        <w:t>TxD</w:t>
      </w:r>
      <w:proofErr w:type="spellEnd"/>
      <w:r w:rsidRPr="00D569C8">
        <w:rPr>
          <w:rFonts w:ascii="Times" w:eastAsia="맑은 고딕" w:hAnsi="Times" w:cs="Times"/>
          <w:kern w:val="0"/>
        </w:rPr>
        <w:t xml:space="preserve"> schemes with wideband and</w:t>
      </w:r>
      <w:r>
        <w:rPr>
          <w:rFonts w:ascii="Times" w:eastAsia="맑은 고딕" w:hAnsi="Times" w:cs="Times"/>
          <w:kern w:val="0"/>
        </w:rPr>
        <w:t xml:space="preserve"> narrowband RS for NR-PDCCH,” ETRI, RAN1 #89.</w:t>
      </w:r>
    </w:p>
    <w:p w14:paraId="17581408" w14:textId="77777777" w:rsidR="007801C5" w:rsidRDefault="007801C5" w:rsidP="00461FC6">
      <w:pPr>
        <w:wordWrap/>
        <w:spacing w:after="60"/>
        <w:rPr>
          <w:rFonts w:ascii="Times" w:eastAsia="맑은 고딕" w:hAnsi="Times" w:cs="Times"/>
          <w:kern w:val="0"/>
        </w:rPr>
      </w:pPr>
    </w:p>
    <w:p w14:paraId="468A46C1" w14:textId="77777777" w:rsidR="00591962" w:rsidRDefault="00591962" w:rsidP="00461FC6">
      <w:pPr>
        <w:wordWrap/>
        <w:spacing w:after="60"/>
        <w:rPr>
          <w:rFonts w:ascii="Times" w:eastAsia="맑은 고딕" w:hAnsi="Times" w:cs="Times"/>
          <w:kern w:val="0"/>
        </w:rPr>
      </w:pPr>
      <w:bookmarkStart w:id="2" w:name="_GoBack"/>
      <w:bookmarkEnd w:id="2"/>
    </w:p>
    <w:p w14:paraId="64C03E13" w14:textId="72E9ADBC" w:rsidR="00591962" w:rsidRPr="009D67ED" w:rsidRDefault="00591962" w:rsidP="00591962">
      <w:pPr>
        <w:pStyle w:val="1"/>
        <w:rPr>
          <w:lang w:eastAsia="zh-TW"/>
        </w:rPr>
      </w:pPr>
      <w:r>
        <w:rPr>
          <w:lang w:eastAsia="zh-TW"/>
        </w:rPr>
        <w:t>A</w:t>
      </w:r>
      <w:r w:rsidR="00AA3A33">
        <w:rPr>
          <w:lang w:eastAsia="zh-TW"/>
        </w:rPr>
        <w:t>ppendix A</w:t>
      </w:r>
      <w:r>
        <w:rPr>
          <w:lang w:eastAsia="zh-TW"/>
        </w:rPr>
        <w:t xml:space="preserve">: </w:t>
      </w:r>
      <w:r w:rsidR="007801C5">
        <w:rPr>
          <w:lang w:eastAsia="zh-TW"/>
        </w:rPr>
        <w:t>Link-level e</w:t>
      </w:r>
      <w:r>
        <w:rPr>
          <w:lang w:eastAsia="zh-TW"/>
        </w:rPr>
        <w:t>valuation assumptions</w:t>
      </w:r>
    </w:p>
    <w:p w14:paraId="5EA7166D" w14:textId="77777777" w:rsidR="00591962" w:rsidRDefault="00591962" w:rsidP="00461FC6">
      <w:pPr>
        <w:wordWrap/>
        <w:spacing w:after="60"/>
        <w:rPr>
          <w:rFonts w:ascii="Times" w:eastAsia="맑은 고딕" w:hAnsi="Times" w:cs="Times"/>
          <w:kern w:val="0"/>
        </w:rPr>
      </w:pPr>
    </w:p>
    <w:p w14:paraId="60A6D49E" w14:textId="77777777" w:rsidR="00591962" w:rsidRDefault="00591962" w:rsidP="00591962">
      <w:pPr>
        <w:pStyle w:val="a7"/>
        <w:keepNext/>
        <w:spacing w:after="120"/>
        <w:jc w:val="center"/>
        <w:rPr>
          <w:rFonts w:ascii="Times New Roman" w:hAnsi="Times New Roman" w:cs="Times New Roman"/>
        </w:rPr>
      </w:pPr>
      <w:r>
        <w:rPr>
          <w:rFonts w:ascii="Times New Roman" w:hAnsi="Times New Roman" w:cs="Times New Roman"/>
        </w:rPr>
        <w:t>Table 1. Link-level simulation parameters</w:t>
      </w:r>
    </w:p>
    <w:tbl>
      <w:tblPr>
        <w:tblStyle w:val="a9"/>
        <w:tblW w:w="0" w:type="auto"/>
        <w:jc w:val="center"/>
        <w:tblCellMar>
          <w:top w:w="17" w:type="dxa"/>
          <w:bottom w:w="17" w:type="dxa"/>
        </w:tblCellMar>
        <w:tblLook w:val="04A0" w:firstRow="1" w:lastRow="0" w:firstColumn="1" w:lastColumn="0" w:noHBand="0" w:noVBand="1"/>
      </w:tblPr>
      <w:tblGrid>
        <w:gridCol w:w="3473"/>
        <w:gridCol w:w="4494"/>
      </w:tblGrid>
      <w:tr w:rsidR="00591962" w14:paraId="46857FF1" w14:textId="77777777" w:rsidTr="00A74224">
        <w:trPr>
          <w:trHeight w:val="209"/>
          <w:jc w:val="center"/>
        </w:trPr>
        <w:tc>
          <w:tcPr>
            <w:tcW w:w="347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37A9F4" w14:textId="77777777" w:rsidR="00591962" w:rsidRDefault="00591962" w:rsidP="009B6249">
            <w:pPr>
              <w:wordWrap/>
              <w:jc w:val="center"/>
              <w:rPr>
                <w:rFonts w:ascii="Times" w:eastAsia="맑은 고딕" w:hAnsi="Times" w:cs="Times"/>
                <w:b/>
              </w:rPr>
            </w:pPr>
            <w:r>
              <w:rPr>
                <w:rFonts w:ascii="Times" w:eastAsia="맑은 고딕" w:hAnsi="Times" w:cs="Times"/>
                <w:b/>
              </w:rPr>
              <w:t>Parameter</w:t>
            </w:r>
          </w:p>
        </w:tc>
        <w:tc>
          <w:tcPr>
            <w:tcW w:w="44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7FFFD0" w14:textId="77777777" w:rsidR="00591962" w:rsidRDefault="00591962" w:rsidP="009B6249">
            <w:pPr>
              <w:wordWrap/>
              <w:jc w:val="center"/>
              <w:rPr>
                <w:rFonts w:ascii="Times" w:eastAsia="맑은 고딕" w:hAnsi="Times" w:cs="Times"/>
                <w:b/>
              </w:rPr>
            </w:pPr>
            <w:r>
              <w:rPr>
                <w:rFonts w:ascii="Times" w:eastAsia="맑은 고딕" w:hAnsi="Times" w:cs="Times"/>
                <w:b/>
              </w:rPr>
              <w:t>Value</w:t>
            </w:r>
          </w:p>
        </w:tc>
      </w:tr>
      <w:tr w:rsidR="00591962" w14:paraId="4E45D01E" w14:textId="77777777" w:rsidTr="00A74224">
        <w:trPr>
          <w:trHeight w:val="209"/>
          <w:jc w:val="center"/>
        </w:trPr>
        <w:tc>
          <w:tcPr>
            <w:tcW w:w="3473" w:type="dxa"/>
            <w:tcBorders>
              <w:top w:val="single" w:sz="4" w:space="0" w:color="auto"/>
              <w:left w:val="single" w:sz="4" w:space="0" w:color="auto"/>
              <w:bottom w:val="single" w:sz="4" w:space="0" w:color="auto"/>
              <w:right w:val="single" w:sz="4" w:space="0" w:color="auto"/>
            </w:tcBorders>
            <w:hideMark/>
          </w:tcPr>
          <w:p w14:paraId="0A8A0EEE" w14:textId="77777777" w:rsidR="00591962" w:rsidRDefault="00591962" w:rsidP="009B6249">
            <w:pPr>
              <w:wordWrap/>
              <w:jc w:val="left"/>
              <w:rPr>
                <w:rFonts w:ascii="Times" w:eastAsia="맑은 고딕" w:hAnsi="Times" w:cs="Times"/>
              </w:rPr>
            </w:pPr>
            <w:r>
              <w:rPr>
                <w:rFonts w:ascii="Times" w:eastAsia="맑은 고딕" w:hAnsi="Times" w:cs="Times"/>
              </w:rPr>
              <w:t>Carrier frequency</w:t>
            </w:r>
          </w:p>
        </w:tc>
        <w:tc>
          <w:tcPr>
            <w:tcW w:w="4494" w:type="dxa"/>
            <w:tcBorders>
              <w:top w:val="single" w:sz="4" w:space="0" w:color="auto"/>
              <w:left w:val="single" w:sz="4" w:space="0" w:color="auto"/>
              <w:bottom w:val="single" w:sz="4" w:space="0" w:color="auto"/>
              <w:right w:val="single" w:sz="4" w:space="0" w:color="auto"/>
            </w:tcBorders>
            <w:hideMark/>
          </w:tcPr>
          <w:p w14:paraId="6D6B73C9" w14:textId="1B55C335" w:rsidR="00591962" w:rsidRDefault="00591962" w:rsidP="009B6249">
            <w:pPr>
              <w:wordWrap/>
              <w:jc w:val="left"/>
              <w:rPr>
                <w:rFonts w:ascii="Times" w:eastAsia="맑은 고딕" w:hAnsi="Times" w:cs="Times"/>
              </w:rPr>
            </w:pPr>
            <w:r>
              <w:rPr>
                <w:rFonts w:ascii="Times" w:eastAsia="맑은 고딕" w:hAnsi="Times" w:cs="Times"/>
              </w:rPr>
              <w:t>4</w:t>
            </w:r>
            <w:r w:rsidR="00FC18F7">
              <w:rPr>
                <w:rFonts w:ascii="Times" w:eastAsia="맑은 고딕" w:hAnsi="Times" w:cs="Times"/>
              </w:rPr>
              <w:t xml:space="preserve"> </w:t>
            </w:r>
            <w:r>
              <w:rPr>
                <w:rFonts w:ascii="Times" w:eastAsia="맑은 고딕" w:hAnsi="Times" w:cs="Times"/>
              </w:rPr>
              <w:t>GHz</w:t>
            </w:r>
          </w:p>
        </w:tc>
      </w:tr>
      <w:tr w:rsidR="00591962" w14:paraId="1971D6E6" w14:textId="77777777" w:rsidTr="00A74224">
        <w:trPr>
          <w:trHeight w:val="209"/>
          <w:jc w:val="center"/>
        </w:trPr>
        <w:tc>
          <w:tcPr>
            <w:tcW w:w="3473" w:type="dxa"/>
            <w:tcBorders>
              <w:top w:val="single" w:sz="4" w:space="0" w:color="auto"/>
              <w:left w:val="single" w:sz="4" w:space="0" w:color="auto"/>
              <w:bottom w:val="single" w:sz="4" w:space="0" w:color="auto"/>
              <w:right w:val="single" w:sz="4" w:space="0" w:color="auto"/>
            </w:tcBorders>
          </w:tcPr>
          <w:p w14:paraId="674DF087" w14:textId="4A8F8E30" w:rsidR="00591962" w:rsidRDefault="00FC18F7" w:rsidP="009B6249">
            <w:pPr>
              <w:wordWrap/>
              <w:jc w:val="left"/>
              <w:rPr>
                <w:rFonts w:ascii="Times" w:eastAsia="맑은 고딕" w:hAnsi="Times" w:cs="Times"/>
              </w:rPr>
            </w:pPr>
            <w:r>
              <w:rPr>
                <w:rFonts w:ascii="Times" w:eastAsia="맑은 고딕" w:hAnsi="Times" w:cs="Times"/>
              </w:rPr>
              <w:t>Subcarrier spacing</w:t>
            </w:r>
          </w:p>
        </w:tc>
        <w:tc>
          <w:tcPr>
            <w:tcW w:w="4494" w:type="dxa"/>
            <w:tcBorders>
              <w:top w:val="single" w:sz="4" w:space="0" w:color="auto"/>
              <w:left w:val="single" w:sz="4" w:space="0" w:color="auto"/>
              <w:bottom w:val="single" w:sz="4" w:space="0" w:color="auto"/>
              <w:right w:val="single" w:sz="4" w:space="0" w:color="auto"/>
            </w:tcBorders>
          </w:tcPr>
          <w:p w14:paraId="34115EE2" w14:textId="3015FDE9" w:rsidR="00591962" w:rsidRDefault="00494F6B" w:rsidP="009B6249">
            <w:pPr>
              <w:wordWrap/>
              <w:jc w:val="left"/>
              <w:rPr>
                <w:rFonts w:ascii="Times" w:eastAsia="맑은 고딕" w:hAnsi="Times" w:cs="Times"/>
              </w:rPr>
            </w:pPr>
            <w:r>
              <w:rPr>
                <w:rFonts w:ascii="Times" w:eastAsia="맑은 고딕" w:hAnsi="Times" w:cs="Times"/>
              </w:rPr>
              <w:t>15, 30, 60 kHz</w:t>
            </w:r>
          </w:p>
        </w:tc>
      </w:tr>
      <w:tr w:rsidR="00591962" w14:paraId="4E68663F" w14:textId="77777777" w:rsidTr="00A74224">
        <w:trPr>
          <w:trHeight w:val="209"/>
          <w:jc w:val="center"/>
        </w:trPr>
        <w:tc>
          <w:tcPr>
            <w:tcW w:w="3473" w:type="dxa"/>
            <w:tcBorders>
              <w:top w:val="single" w:sz="4" w:space="0" w:color="auto"/>
              <w:left w:val="single" w:sz="4" w:space="0" w:color="auto"/>
              <w:bottom w:val="single" w:sz="4" w:space="0" w:color="auto"/>
              <w:right w:val="single" w:sz="4" w:space="0" w:color="auto"/>
            </w:tcBorders>
          </w:tcPr>
          <w:p w14:paraId="3F4E0461" w14:textId="66EDCF31" w:rsidR="00591962" w:rsidRDefault="00FC18F7" w:rsidP="009B6249">
            <w:pPr>
              <w:wordWrap/>
              <w:jc w:val="left"/>
              <w:rPr>
                <w:rFonts w:ascii="Times" w:eastAsia="맑은 고딕" w:hAnsi="Times" w:cs="Times"/>
              </w:rPr>
            </w:pPr>
            <w:r>
              <w:rPr>
                <w:rFonts w:ascii="Times" w:eastAsia="맑은 고딕" w:hAnsi="Times" w:cs="Times"/>
              </w:rPr>
              <w:t>System bandwidth</w:t>
            </w:r>
          </w:p>
        </w:tc>
        <w:tc>
          <w:tcPr>
            <w:tcW w:w="4494" w:type="dxa"/>
            <w:tcBorders>
              <w:top w:val="single" w:sz="4" w:space="0" w:color="auto"/>
              <w:left w:val="single" w:sz="4" w:space="0" w:color="auto"/>
              <w:bottom w:val="single" w:sz="4" w:space="0" w:color="auto"/>
              <w:right w:val="single" w:sz="4" w:space="0" w:color="auto"/>
            </w:tcBorders>
          </w:tcPr>
          <w:p w14:paraId="2F0ADA60" w14:textId="5375D605" w:rsidR="00591962" w:rsidRDefault="00494F6B" w:rsidP="009B6249">
            <w:pPr>
              <w:wordWrap/>
              <w:jc w:val="left"/>
              <w:rPr>
                <w:rFonts w:ascii="Times" w:eastAsia="맑은 고딕" w:hAnsi="Times" w:cs="Times"/>
              </w:rPr>
            </w:pPr>
            <w:r>
              <w:rPr>
                <w:rFonts w:ascii="Times" w:eastAsia="맑은 고딕" w:hAnsi="Times" w:cs="Times"/>
              </w:rPr>
              <w:t>1</w:t>
            </w:r>
            <w:r w:rsidR="00FC18F7">
              <w:rPr>
                <w:rFonts w:ascii="Times" w:eastAsia="맑은 고딕" w:hAnsi="Times" w:cs="Times"/>
              </w:rPr>
              <w:t>0 MHz</w:t>
            </w:r>
          </w:p>
        </w:tc>
      </w:tr>
      <w:tr w:rsidR="00B52B73" w14:paraId="7AF2409F" w14:textId="77777777" w:rsidTr="00A74224">
        <w:trPr>
          <w:trHeight w:val="209"/>
          <w:jc w:val="center"/>
        </w:trPr>
        <w:tc>
          <w:tcPr>
            <w:tcW w:w="3473" w:type="dxa"/>
            <w:tcBorders>
              <w:top w:val="single" w:sz="4" w:space="0" w:color="auto"/>
              <w:left w:val="single" w:sz="4" w:space="0" w:color="auto"/>
              <w:bottom w:val="single" w:sz="4" w:space="0" w:color="auto"/>
              <w:right w:val="single" w:sz="4" w:space="0" w:color="auto"/>
            </w:tcBorders>
          </w:tcPr>
          <w:p w14:paraId="7A5B6F21" w14:textId="7EFC2B14" w:rsidR="00B52B73" w:rsidRDefault="00B52B73" w:rsidP="00B52B73">
            <w:pPr>
              <w:wordWrap/>
              <w:jc w:val="left"/>
              <w:rPr>
                <w:rFonts w:ascii="Times" w:eastAsia="맑은 고딕" w:hAnsi="Times" w:cs="Times"/>
              </w:rPr>
            </w:pPr>
            <w:r>
              <w:rPr>
                <w:rFonts w:ascii="Times" w:eastAsia="맑은 고딕" w:hAnsi="Times" w:cs="Times"/>
              </w:rPr>
              <w:t>Channel</w:t>
            </w:r>
          </w:p>
        </w:tc>
        <w:tc>
          <w:tcPr>
            <w:tcW w:w="4494" w:type="dxa"/>
            <w:tcBorders>
              <w:top w:val="single" w:sz="4" w:space="0" w:color="auto"/>
              <w:left w:val="single" w:sz="4" w:space="0" w:color="auto"/>
              <w:bottom w:val="single" w:sz="4" w:space="0" w:color="auto"/>
              <w:right w:val="single" w:sz="4" w:space="0" w:color="auto"/>
            </w:tcBorders>
          </w:tcPr>
          <w:p w14:paraId="20C32F17" w14:textId="2B0DA3B7" w:rsidR="00B52B73" w:rsidRDefault="00B52B73" w:rsidP="00B52B73">
            <w:pPr>
              <w:wordWrap/>
              <w:jc w:val="left"/>
              <w:rPr>
                <w:rFonts w:ascii="Times" w:eastAsia="맑은 고딕" w:hAnsi="Times" w:cs="Times"/>
              </w:rPr>
            </w:pPr>
            <w:r>
              <w:rPr>
                <w:rFonts w:ascii="Times" w:eastAsia="맑은 고딕" w:hAnsi="Times" w:cs="Times"/>
              </w:rPr>
              <w:t>TDL-C, 30/300/1000 ns</w:t>
            </w:r>
          </w:p>
        </w:tc>
      </w:tr>
      <w:tr w:rsidR="00B52B73" w14:paraId="0E9F8E3A" w14:textId="77777777" w:rsidTr="00A74224">
        <w:trPr>
          <w:trHeight w:val="209"/>
          <w:jc w:val="center"/>
        </w:trPr>
        <w:tc>
          <w:tcPr>
            <w:tcW w:w="3473" w:type="dxa"/>
            <w:tcBorders>
              <w:top w:val="single" w:sz="4" w:space="0" w:color="auto"/>
              <w:left w:val="single" w:sz="4" w:space="0" w:color="auto"/>
              <w:bottom w:val="single" w:sz="4" w:space="0" w:color="auto"/>
              <w:right w:val="single" w:sz="4" w:space="0" w:color="auto"/>
            </w:tcBorders>
          </w:tcPr>
          <w:p w14:paraId="3981CCCA" w14:textId="55CE875D" w:rsidR="00B52B73" w:rsidRDefault="00B52B73" w:rsidP="00B52B73">
            <w:pPr>
              <w:wordWrap/>
              <w:jc w:val="left"/>
              <w:rPr>
                <w:rFonts w:ascii="Times" w:eastAsia="맑은 고딕" w:hAnsi="Times" w:cs="Times"/>
              </w:rPr>
            </w:pPr>
            <w:r>
              <w:rPr>
                <w:rFonts w:ascii="Times" w:eastAsia="맑은 고딕" w:hAnsi="Times" w:cs="Times"/>
              </w:rPr>
              <w:t>Antenna configuration</w:t>
            </w:r>
          </w:p>
        </w:tc>
        <w:tc>
          <w:tcPr>
            <w:tcW w:w="4494" w:type="dxa"/>
            <w:tcBorders>
              <w:top w:val="single" w:sz="4" w:space="0" w:color="auto"/>
              <w:left w:val="single" w:sz="4" w:space="0" w:color="auto"/>
              <w:bottom w:val="single" w:sz="4" w:space="0" w:color="auto"/>
              <w:right w:val="single" w:sz="4" w:space="0" w:color="auto"/>
            </w:tcBorders>
          </w:tcPr>
          <w:p w14:paraId="439A3993" w14:textId="6F2BDAC4" w:rsidR="00B52B73" w:rsidRDefault="00B52B73" w:rsidP="00B52B73">
            <w:pPr>
              <w:wordWrap/>
              <w:jc w:val="left"/>
              <w:rPr>
                <w:rFonts w:ascii="Times" w:eastAsia="맑은 고딕" w:hAnsi="Times" w:cs="Times"/>
              </w:rPr>
            </w:pPr>
            <w:r>
              <w:rPr>
                <w:rFonts w:ascii="Times" w:eastAsia="맑은 고딕" w:hAnsi="Times" w:cs="Times"/>
              </w:rPr>
              <w:t>2x2</w:t>
            </w:r>
          </w:p>
        </w:tc>
      </w:tr>
      <w:tr w:rsidR="00B52B73" w14:paraId="2FBD95E0" w14:textId="77777777" w:rsidTr="00A74224">
        <w:trPr>
          <w:trHeight w:val="209"/>
          <w:jc w:val="center"/>
        </w:trPr>
        <w:tc>
          <w:tcPr>
            <w:tcW w:w="3473" w:type="dxa"/>
            <w:tcBorders>
              <w:top w:val="single" w:sz="4" w:space="0" w:color="auto"/>
              <w:left w:val="single" w:sz="4" w:space="0" w:color="auto"/>
              <w:bottom w:val="single" w:sz="4" w:space="0" w:color="auto"/>
              <w:right w:val="single" w:sz="4" w:space="0" w:color="auto"/>
            </w:tcBorders>
          </w:tcPr>
          <w:p w14:paraId="547FF8DE" w14:textId="045FE3A8" w:rsidR="00B52B73" w:rsidRDefault="00B52B73" w:rsidP="00B52B73">
            <w:pPr>
              <w:wordWrap/>
              <w:jc w:val="left"/>
              <w:rPr>
                <w:rFonts w:ascii="Times" w:eastAsia="맑은 고딕" w:hAnsi="Times" w:cs="Times"/>
              </w:rPr>
            </w:pPr>
            <w:r>
              <w:rPr>
                <w:rFonts w:ascii="Times" w:eastAsia="맑은 고딕" w:hAnsi="Times" w:cs="Times"/>
              </w:rPr>
              <w:t>UE mobility</w:t>
            </w:r>
          </w:p>
        </w:tc>
        <w:tc>
          <w:tcPr>
            <w:tcW w:w="4494" w:type="dxa"/>
            <w:tcBorders>
              <w:top w:val="single" w:sz="4" w:space="0" w:color="auto"/>
              <w:left w:val="single" w:sz="4" w:space="0" w:color="auto"/>
              <w:bottom w:val="single" w:sz="4" w:space="0" w:color="auto"/>
              <w:right w:val="single" w:sz="4" w:space="0" w:color="auto"/>
            </w:tcBorders>
          </w:tcPr>
          <w:p w14:paraId="4C7B42C6" w14:textId="6DAD69F0" w:rsidR="00B52B73" w:rsidRDefault="00B52B73" w:rsidP="00B52B73">
            <w:pPr>
              <w:wordWrap/>
              <w:jc w:val="left"/>
              <w:rPr>
                <w:rFonts w:ascii="Times" w:eastAsia="맑은 고딕" w:hAnsi="Times" w:cs="Times"/>
              </w:rPr>
            </w:pPr>
            <w:r>
              <w:rPr>
                <w:rFonts w:ascii="Times" w:eastAsia="맑은 고딕" w:hAnsi="Times" w:cs="Times"/>
              </w:rPr>
              <w:t>3 km/h</w:t>
            </w:r>
          </w:p>
        </w:tc>
      </w:tr>
      <w:tr w:rsidR="00B52B73" w:rsidRPr="00FC18F7" w14:paraId="54DBF643" w14:textId="77777777" w:rsidTr="00A74224">
        <w:trPr>
          <w:trHeight w:val="209"/>
          <w:jc w:val="center"/>
        </w:trPr>
        <w:tc>
          <w:tcPr>
            <w:tcW w:w="3473" w:type="dxa"/>
            <w:tcBorders>
              <w:top w:val="single" w:sz="4" w:space="0" w:color="auto"/>
              <w:left w:val="single" w:sz="4" w:space="0" w:color="auto"/>
              <w:bottom w:val="single" w:sz="4" w:space="0" w:color="auto"/>
              <w:right w:val="single" w:sz="4" w:space="0" w:color="auto"/>
            </w:tcBorders>
          </w:tcPr>
          <w:p w14:paraId="162762C5" w14:textId="67019D98" w:rsidR="00B52B73" w:rsidRDefault="00B52B73" w:rsidP="00B52B73">
            <w:pPr>
              <w:wordWrap/>
              <w:jc w:val="left"/>
              <w:rPr>
                <w:rFonts w:ascii="Times" w:eastAsia="맑은 고딕" w:hAnsi="Times" w:cs="Times"/>
              </w:rPr>
            </w:pPr>
            <w:r>
              <w:rPr>
                <w:rFonts w:ascii="Times" w:eastAsia="맑은 고딕" w:hAnsi="Times" w:cs="Times"/>
              </w:rPr>
              <w:t>CORESET size</w:t>
            </w:r>
          </w:p>
        </w:tc>
        <w:tc>
          <w:tcPr>
            <w:tcW w:w="4494" w:type="dxa"/>
            <w:tcBorders>
              <w:top w:val="single" w:sz="4" w:space="0" w:color="auto"/>
              <w:left w:val="single" w:sz="4" w:space="0" w:color="auto"/>
              <w:bottom w:val="single" w:sz="4" w:space="0" w:color="auto"/>
              <w:right w:val="single" w:sz="4" w:space="0" w:color="auto"/>
            </w:tcBorders>
          </w:tcPr>
          <w:p w14:paraId="0004D7EB" w14:textId="2F1305FF" w:rsidR="00B52B73" w:rsidRDefault="00494F6B" w:rsidP="00494F6B">
            <w:pPr>
              <w:wordWrap/>
              <w:jc w:val="left"/>
              <w:rPr>
                <w:rFonts w:ascii="Times" w:eastAsia="맑은 고딕" w:hAnsi="Times" w:cs="Times"/>
              </w:rPr>
            </w:pPr>
            <w:r>
              <w:rPr>
                <w:rFonts w:ascii="Times" w:eastAsia="맑은 고딕" w:hAnsi="Times" w:cs="Times"/>
              </w:rPr>
              <w:t>48</w:t>
            </w:r>
            <w:r w:rsidR="00B52B73">
              <w:rPr>
                <w:rFonts w:ascii="Times" w:eastAsia="맑은 고딕" w:hAnsi="Times" w:cs="Times"/>
              </w:rPr>
              <w:t xml:space="preserve"> PRBs (=</w:t>
            </w:r>
            <w:r>
              <w:rPr>
                <w:rFonts w:ascii="Times" w:eastAsia="맑은 고딕" w:hAnsi="Times" w:cs="Times"/>
              </w:rPr>
              <w:t>8</w:t>
            </w:r>
            <w:r w:rsidR="00B52B73">
              <w:rPr>
                <w:rFonts w:ascii="Times" w:eastAsia="맑은 고딕" w:hAnsi="Times" w:cs="Times"/>
              </w:rPr>
              <w:t>.</w:t>
            </w:r>
            <w:r>
              <w:rPr>
                <w:rFonts w:ascii="Times" w:eastAsia="맑은 고딕" w:hAnsi="Times" w:cs="Times"/>
              </w:rPr>
              <w:t>62</w:t>
            </w:r>
            <w:r w:rsidR="00B52B73">
              <w:rPr>
                <w:rFonts w:ascii="Times" w:eastAsia="맑은 고딕" w:hAnsi="Times" w:cs="Times"/>
              </w:rPr>
              <w:t xml:space="preserve"> MHz) and </w:t>
            </w:r>
            <w:r>
              <w:rPr>
                <w:rFonts w:ascii="Times" w:eastAsia="맑은 고딕" w:hAnsi="Times" w:cs="Times"/>
              </w:rPr>
              <w:t>up to 3</w:t>
            </w:r>
            <w:r w:rsidR="00B52B73">
              <w:rPr>
                <w:rFonts w:ascii="Times" w:eastAsia="맑은 고딕" w:hAnsi="Times" w:cs="Times"/>
              </w:rPr>
              <w:t xml:space="preserve"> symbol</w:t>
            </w:r>
            <w:r>
              <w:rPr>
                <w:rFonts w:ascii="Times" w:eastAsia="맑은 고딕" w:hAnsi="Times" w:cs="Times"/>
              </w:rPr>
              <w:t>s</w:t>
            </w:r>
          </w:p>
        </w:tc>
      </w:tr>
      <w:tr w:rsidR="00B52B73" w14:paraId="34F87EBD" w14:textId="77777777" w:rsidTr="00B52B73">
        <w:trPr>
          <w:trHeight w:val="209"/>
          <w:jc w:val="center"/>
        </w:trPr>
        <w:tc>
          <w:tcPr>
            <w:tcW w:w="3473" w:type="dxa"/>
            <w:tcBorders>
              <w:top w:val="single" w:sz="4" w:space="0" w:color="auto"/>
              <w:left w:val="single" w:sz="4" w:space="0" w:color="auto"/>
              <w:bottom w:val="single" w:sz="4" w:space="0" w:color="auto"/>
              <w:right w:val="single" w:sz="4" w:space="0" w:color="auto"/>
            </w:tcBorders>
          </w:tcPr>
          <w:p w14:paraId="15834268" w14:textId="454E6A4A" w:rsidR="00B52B73" w:rsidRDefault="00B52B73" w:rsidP="00B52B73">
            <w:pPr>
              <w:wordWrap/>
              <w:jc w:val="left"/>
              <w:rPr>
                <w:rFonts w:ascii="Times" w:eastAsia="맑은 고딕" w:hAnsi="Times" w:cs="Times"/>
              </w:rPr>
            </w:pPr>
            <w:r>
              <w:rPr>
                <w:rFonts w:ascii="Times" w:eastAsia="맑은 고딕" w:hAnsi="Times" w:cs="Times" w:hint="eastAsia"/>
              </w:rPr>
              <w:t>CCE size</w:t>
            </w:r>
          </w:p>
        </w:tc>
        <w:tc>
          <w:tcPr>
            <w:tcW w:w="4494" w:type="dxa"/>
            <w:tcBorders>
              <w:top w:val="single" w:sz="4" w:space="0" w:color="auto"/>
              <w:left w:val="single" w:sz="4" w:space="0" w:color="auto"/>
              <w:bottom w:val="single" w:sz="4" w:space="0" w:color="auto"/>
              <w:right w:val="single" w:sz="4" w:space="0" w:color="auto"/>
            </w:tcBorders>
          </w:tcPr>
          <w:p w14:paraId="67975DDB" w14:textId="6C50654F" w:rsidR="00B52B73" w:rsidRDefault="00B52B73" w:rsidP="00B52B73">
            <w:pPr>
              <w:wordWrap/>
              <w:jc w:val="left"/>
              <w:rPr>
                <w:rFonts w:ascii="Times" w:eastAsia="맑은 고딕" w:hAnsi="Times" w:cs="Times"/>
              </w:rPr>
            </w:pPr>
            <w:r>
              <w:rPr>
                <w:rFonts w:ascii="Times" w:eastAsia="맑은 고딕" w:hAnsi="Times" w:cs="Times" w:hint="eastAsia"/>
              </w:rPr>
              <w:t>6 REGs</w:t>
            </w:r>
          </w:p>
        </w:tc>
      </w:tr>
      <w:tr w:rsidR="00B52B73" w14:paraId="6E8ACB74" w14:textId="77777777" w:rsidTr="00A74224">
        <w:trPr>
          <w:trHeight w:val="209"/>
          <w:jc w:val="center"/>
        </w:trPr>
        <w:tc>
          <w:tcPr>
            <w:tcW w:w="3473" w:type="dxa"/>
            <w:tcBorders>
              <w:top w:val="single" w:sz="4" w:space="0" w:color="auto"/>
              <w:left w:val="single" w:sz="4" w:space="0" w:color="auto"/>
              <w:bottom w:val="single" w:sz="4" w:space="0" w:color="auto"/>
              <w:right w:val="single" w:sz="4" w:space="0" w:color="auto"/>
            </w:tcBorders>
            <w:hideMark/>
          </w:tcPr>
          <w:p w14:paraId="4BF6D50D" w14:textId="77777777" w:rsidR="00B52B73" w:rsidRDefault="00B52B73" w:rsidP="00B52B73">
            <w:pPr>
              <w:wordWrap/>
              <w:jc w:val="left"/>
              <w:rPr>
                <w:rFonts w:ascii="Times" w:eastAsia="맑은 고딕" w:hAnsi="Times" w:cs="Times"/>
              </w:rPr>
            </w:pPr>
            <w:r>
              <w:rPr>
                <w:rFonts w:ascii="Times" w:eastAsia="맑은 고딕" w:hAnsi="Times" w:cs="Times"/>
              </w:rPr>
              <w:t>DCI payload size</w:t>
            </w:r>
          </w:p>
        </w:tc>
        <w:tc>
          <w:tcPr>
            <w:tcW w:w="4494" w:type="dxa"/>
            <w:tcBorders>
              <w:top w:val="single" w:sz="4" w:space="0" w:color="auto"/>
              <w:left w:val="single" w:sz="4" w:space="0" w:color="auto"/>
              <w:bottom w:val="single" w:sz="4" w:space="0" w:color="auto"/>
              <w:right w:val="single" w:sz="4" w:space="0" w:color="auto"/>
            </w:tcBorders>
            <w:hideMark/>
          </w:tcPr>
          <w:p w14:paraId="575838E0" w14:textId="07D9E0E1" w:rsidR="00B52B73" w:rsidRDefault="00B52B73" w:rsidP="00B52B73">
            <w:pPr>
              <w:wordWrap/>
              <w:jc w:val="left"/>
              <w:rPr>
                <w:rFonts w:ascii="Times" w:eastAsia="맑은 고딕" w:hAnsi="Times" w:cs="Times"/>
              </w:rPr>
            </w:pPr>
            <w:r>
              <w:rPr>
                <w:rFonts w:ascii="Times" w:eastAsia="맑은 고딕" w:hAnsi="Times" w:cs="Times"/>
              </w:rPr>
              <w:t>20</w:t>
            </w:r>
            <w:r w:rsidR="00494F6B">
              <w:rPr>
                <w:rFonts w:ascii="Times" w:eastAsia="맑은 고딕" w:hAnsi="Times" w:cs="Times"/>
              </w:rPr>
              <w:t>, 60</w:t>
            </w:r>
            <w:r>
              <w:rPr>
                <w:rFonts w:ascii="Times" w:eastAsia="맑은 고딕" w:hAnsi="Times" w:cs="Times"/>
              </w:rPr>
              <w:t xml:space="preserve"> bits (+ 16 bits CRC)</w:t>
            </w:r>
          </w:p>
        </w:tc>
      </w:tr>
      <w:tr w:rsidR="00B52B73" w14:paraId="7FD72AD3" w14:textId="77777777" w:rsidTr="00A74224">
        <w:trPr>
          <w:trHeight w:val="209"/>
          <w:jc w:val="center"/>
        </w:trPr>
        <w:tc>
          <w:tcPr>
            <w:tcW w:w="3473" w:type="dxa"/>
            <w:tcBorders>
              <w:top w:val="single" w:sz="4" w:space="0" w:color="auto"/>
              <w:left w:val="single" w:sz="4" w:space="0" w:color="auto"/>
              <w:bottom w:val="single" w:sz="4" w:space="0" w:color="auto"/>
              <w:right w:val="single" w:sz="4" w:space="0" w:color="auto"/>
            </w:tcBorders>
            <w:hideMark/>
          </w:tcPr>
          <w:p w14:paraId="68CC7775" w14:textId="77777777" w:rsidR="00B52B73" w:rsidRDefault="00B52B73" w:rsidP="00B52B73">
            <w:pPr>
              <w:wordWrap/>
              <w:jc w:val="left"/>
              <w:rPr>
                <w:rFonts w:ascii="Times" w:eastAsia="맑은 고딕" w:hAnsi="Times" w:cs="Times"/>
              </w:rPr>
            </w:pPr>
            <w:r>
              <w:rPr>
                <w:rFonts w:ascii="Times" w:eastAsia="맑은 고딕" w:hAnsi="Times" w:cs="Times"/>
              </w:rPr>
              <w:t>Channel coding</w:t>
            </w:r>
          </w:p>
        </w:tc>
        <w:tc>
          <w:tcPr>
            <w:tcW w:w="4494" w:type="dxa"/>
            <w:tcBorders>
              <w:top w:val="single" w:sz="4" w:space="0" w:color="auto"/>
              <w:left w:val="single" w:sz="4" w:space="0" w:color="auto"/>
              <w:bottom w:val="single" w:sz="4" w:space="0" w:color="auto"/>
              <w:right w:val="single" w:sz="4" w:space="0" w:color="auto"/>
            </w:tcBorders>
            <w:hideMark/>
          </w:tcPr>
          <w:p w14:paraId="070FAFC7" w14:textId="77777777" w:rsidR="00B52B73" w:rsidRDefault="00B52B73" w:rsidP="00B52B73">
            <w:pPr>
              <w:wordWrap/>
              <w:jc w:val="left"/>
              <w:rPr>
                <w:rFonts w:ascii="Times" w:eastAsia="맑은 고딕" w:hAnsi="Times" w:cs="Times"/>
              </w:rPr>
            </w:pPr>
            <w:r>
              <w:rPr>
                <w:rFonts w:ascii="Times" w:eastAsia="맑은 고딕" w:hAnsi="Times" w:cs="Times"/>
              </w:rPr>
              <w:t>TBCC</w:t>
            </w:r>
          </w:p>
        </w:tc>
      </w:tr>
      <w:tr w:rsidR="00B52B73" w14:paraId="21F40043" w14:textId="77777777" w:rsidTr="00A74224">
        <w:trPr>
          <w:trHeight w:val="209"/>
          <w:jc w:val="center"/>
        </w:trPr>
        <w:tc>
          <w:tcPr>
            <w:tcW w:w="3473" w:type="dxa"/>
            <w:tcBorders>
              <w:top w:val="single" w:sz="4" w:space="0" w:color="auto"/>
              <w:left w:val="single" w:sz="4" w:space="0" w:color="auto"/>
              <w:bottom w:val="single" w:sz="4" w:space="0" w:color="auto"/>
              <w:right w:val="single" w:sz="4" w:space="0" w:color="auto"/>
            </w:tcBorders>
            <w:hideMark/>
          </w:tcPr>
          <w:p w14:paraId="7C92D011" w14:textId="77777777" w:rsidR="00B52B73" w:rsidRDefault="00B52B73" w:rsidP="00B52B73">
            <w:pPr>
              <w:wordWrap/>
              <w:jc w:val="left"/>
              <w:rPr>
                <w:rFonts w:ascii="Times" w:eastAsia="맑은 고딕" w:hAnsi="Times" w:cs="Times"/>
              </w:rPr>
            </w:pPr>
            <w:r>
              <w:rPr>
                <w:rFonts w:ascii="Times" w:eastAsia="맑은 고딕" w:hAnsi="Times" w:cs="Times"/>
              </w:rPr>
              <w:t>Channel estimation</w:t>
            </w:r>
          </w:p>
        </w:tc>
        <w:tc>
          <w:tcPr>
            <w:tcW w:w="4494" w:type="dxa"/>
            <w:tcBorders>
              <w:top w:val="single" w:sz="4" w:space="0" w:color="auto"/>
              <w:left w:val="single" w:sz="4" w:space="0" w:color="auto"/>
              <w:bottom w:val="single" w:sz="4" w:space="0" w:color="auto"/>
              <w:right w:val="single" w:sz="4" w:space="0" w:color="auto"/>
            </w:tcBorders>
            <w:hideMark/>
          </w:tcPr>
          <w:p w14:paraId="27452047" w14:textId="77777777" w:rsidR="00B52B73" w:rsidRDefault="00B52B73" w:rsidP="00B52B73">
            <w:pPr>
              <w:wordWrap/>
              <w:jc w:val="left"/>
              <w:rPr>
                <w:rFonts w:ascii="Times" w:eastAsia="맑은 고딕" w:hAnsi="Times" w:cs="Times"/>
              </w:rPr>
            </w:pPr>
            <w:r>
              <w:rPr>
                <w:rFonts w:ascii="Times" w:eastAsia="맑은 고딕" w:hAnsi="Times" w:cs="Times"/>
              </w:rPr>
              <w:t>MMSE estimation + linear interpolation</w:t>
            </w:r>
          </w:p>
        </w:tc>
      </w:tr>
      <w:tr w:rsidR="00B52B73" w14:paraId="5A215084" w14:textId="77777777" w:rsidTr="00A74224">
        <w:trPr>
          <w:trHeight w:val="209"/>
          <w:jc w:val="center"/>
        </w:trPr>
        <w:tc>
          <w:tcPr>
            <w:tcW w:w="3473" w:type="dxa"/>
            <w:tcBorders>
              <w:top w:val="single" w:sz="4" w:space="0" w:color="auto"/>
              <w:left w:val="single" w:sz="4" w:space="0" w:color="auto"/>
              <w:bottom w:val="single" w:sz="4" w:space="0" w:color="auto"/>
              <w:right w:val="single" w:sz="4" w:space="0" w:color="auto"/>
            </w:tcBorders>
          </w:tcPr>
          <w:p w14:paraId="1F82E550" w14:textId="2AE43296" w:rsidR="00B52B73" w:rsidRDefault="00B52B73" w:rsidP="00B52B73">
            <w:pPr>
              <w:wordWrap/>
              <w:jc w:val="left"/>
              <w:rPr>
                <w:rFonts w:ascii="Times" w:eastAsia="맑은 고딕" w:hAnsi="Times" w:cs="Times"/>
              </w:rPr>
            </w:pPr>
            <w:r>
              <w:rPr>
                <w:rFonts w:ascii="Times" w:eastAsia="맑은 고딕" w:hAnsi="Times" w:cs="Times"/>
              </w:rPr>
              <w:t>DMRS overhead</w:t>
            </w:r>
          </w:p>
        </w:tc>
        <w:tc>
          <w:tcPr>
            <w:tcW w:w="4494" w:type="dxa"/>
            <w:tcBorders>
              <w:top w:val="single" w:sz="4" w:space="0" w:color="auto"/>
              <w:left w:val="single" w:sz="4" w:space="0" w:color="auto"/>
              <w:bottom w:val="single" w:sz="4" w:space="0" w:color="auto"/>
              <w:right w:val="single" w:sz="4" w:space="0" w:color="auto"/>
            </w:tcBorders>
          </w:tcPr>
          <w:p w14:paraId="7BA3E8A7" w14:textId="4C94D807" w:rsidR="00B52B73" w:rsidRDefault="00B52B73" w:rsidP="00B52B73">
            <w:pPr>
              <w:wordWrap/>
              <w:jc w:val="left"/>
              <w:rPr>
                <w:rFonts w:ascii="Times" w:eastAsia="맑은 고딕" w:hAnsi="Times" w:cs="Times"/>
              </w:rPr>
            </w:pPr>
            <w:r>
              <w:rPr>
                <w:rFonts w:ascii="Times" w:eastAsia="맑은 고딕" w:hAnsi="Times" w:cs="Times"/>
              </w:rPr>
              <w:t>2</w:t>
            </w:r>
            <w:r w:rsidR="00494F6B">
              <w:rPr>
                <w:rFonts w:ascii="Times" w:eastAsia="맑은 고딕" w:hAnsi="Times" w:cs="Times"/>
              </w:rPr>
              <w:t>, 3, 4</w:t>
            </w:r>
            <w:r>
              <w:rPr>
                <w:rFonts w:ascii="Times" w:eastAsia="맑은 고딕" w:hAnsi="Times" w:cs="Times"/>
              </w:rPr>
              <w:t xml:space="preserve"> REs per REG</w:t>
            </w:r>
          </w:p>
        </w:tc>
      </w:tr>
    </w:tbl>
    <w:p w14:paraId="41C93FF1" w14:textId="77777777" w:rsidR="00591962" w:rsidRDefault="00591962" w:rsidP="00461FC6">
      <w:pPr>
        <w:wordWrap/>
        <w:spacing w:after="60"/>
        <w:rPr>
          <w:rFonts w:ascii="Times" w:eastAsia="맑은 고딕" w:hAnsi="Times" w:cs="Times"/>
          <w:kern w:val="0"/>
        </w:rPr>
      </w:pPr>
    </w:p>
    <w:p w14:paraId="64AF89C3" w14:textId="77777777" w:rsidR="00AA3A33" w:rsidRPr="00AA3A33" w:rsidRDefault="00AA3A33" w:rsidP="00461FC6">
      <w:pPr>
        <w:wordWrap/>
        <w:spacing w:after="60"/>
        <w:rPr>
          <w:rFonts w:ascii="Times" w:eastAsia="맑은 고딕" w:hAnsi="Times" w:cs="Times"/>
          <w:kern w:val="0"/>
          <w:lang w:val="en-GB"/>
        </w:rPr>
      </w:pPr>
    </w:p>
    <w:sectPr w:rsidR="00AA3A33" w:rsidRPr="00AA3A33" w:rsidSect="00301701">
      <w:footerReference w:type="default" r:id="rId25"/>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A96C0" w14:textId="77777777" w:rsidR="001B69C5" w:rsidRDefault="001B69C5" w:rsidP="004B3531">
      <w:pPr>
        <w:spacing w:after="0" w:line="240" w:lineRule="auto"/>
      </w:pPr>
      <w:r>
        <w:separator/>
      </w:r>
    </w:p>
  </w:endnote>
  <w:endnote w:type="continuationSeparator" w:id="0">
    <w:p w14:paraId="1BE2441F" w14:textId="77777777" w:rsidR="001B69C5" w:rsidRDefault="001B69C5"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1A5492" w:rsidRPr="001A5492">
          <w:rPr>
            <w:rFonts w:ascii="Times New Roman" w:hAnsi="Times New Roman" w:cs="Times New Roman"/>
            <w:noProof/>
            <w:lang w:val="ko-KR"/>
          </w:rPr>
          <w:t>7</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04686" w14:textId="77777777" w:rsidR="001B69C5" w:rsidRDefault="001B69C5" w:rsidP="004B3531">
      <w:pPr>
        <w:spacing w:after="0" w:line="240" w:lineRule="auto"/>
      </w:pPr>
      <w:r>
        <w:separator/>
      </w:r>
    </w:p>
  </w:footnote>
  <w:footnote w:type="continuationSeparator" w:id="0">
    <w:p w14:paraId="04FED610" w14:textId="77777777" w:rsidR="001B69C5" w:rsidRDefault="001B69C5"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E35481"/>
    <w:multiLevelType w:val="hybridMultilevel"/>
    <w:tmpl w:val="2E84CB92"/>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4" w15:restartNumberingAfterBreak="0">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220258F9"/>
    <w:multiLevelType w:val="hybridMultilevel"/>
    <w:tmpl w:val="480A3DA4"/>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664775B"/>
    <w:multiLevelType w:val="hybridMultilevel"/>
    <w:tmpl w:val="752ECCA0"/>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D80862"/>
    <w:multiLevelType w:val="hybridMultilevel"/>
    <w:tmpl w:val="847C172C"/>
    <w:lvl w:ilvl="0" w:tplc="AC002868">
      <w:start w:val="1"/>
      <w:numFmt w:val="lowerLetter"/>
      <w:lvlText w:val="(%1)"/>
      <w:lvlJc w:val="left"/>
      <w:pPr>
        <w:ind w:left="2260" w:hanging="360"/>
      </w:pPr>
      <w:rPr>
        <w:rFonts w:hint="default"/>
      </w:rPr>
    </w:lvl>
    <w:lvl w:ilvl="1" w:tplc="04090019" w:tentative="1">
      <w:start w:val="1"/>
      <w:numFmt w:val="upperLetter"/>
      <w:lvlText w:val="%2."/>
      <w:lvlJc w:val="left"/>
      <w:pPr>
        <w:ind w:left="2700" w:hanging="400"/>
      </w:pPr>
    </w:lvl>
    <w:lvl w:ilvl="2" w:tplc="0409001B" w:tentative="1">
      <w:start w:val="1"/>
      <w:numFmt w:val="lowerRoman"/>
      <w:lvlText w:val="%3."/>
      <w:lvlJc w:val="right"/>
      <w:pPr>
        <w:ind w:left="3100" w:hanging="400"/>
      </w:pPr>
    </w:lvl>
    <w:lvl w:ilvl="3" w:tplc="0409000F" w:tentative="1">
      <w:start w:val="1"/>
      <w:numFmt w:val="decimal"/>
      <w:lvlText w:val="%4."/>
      <w:lvlJc w:val="left"/>
      <w:pPr>
        <w:ind w:left="3500" w:hanging="400"/>
      </w:pPr>
    </w:lvl>
    <w:lvl w:ilvl="4" w:tplc="04090019" w:tentative="1">
      <w:start w:val="1"/>
      <w:numFmt w:val="upperLetter"/>
      <w:lvlText w:val="%5."/>
      <w:lvlJc w:val="left"/>
      <w:pPr>
        <w:ind w:left="3900" w:hanging="400"/>
      </w:pPr>
    </w:lvl>
    <w:lvl w:ilvl="5" w:tplc="0409001B" w:tentative="1">
      <w:start w:val="1"/>
      <w:numFmt w:val="lowerRoman"/>
      <w:lvlText w:val="%6."/>
      <w:lvlJc w:val="right"/>
      <w:pPr>
        <w:ind w:left="4300" w:hanging="400"/>
      </w:pPr>
    </w:lvl>
    <w:lvl w:ilvl="6" w:tplc="0409000F" w:tentative="1">
      <w:start w:val="1"/>
      <w:numFmt w:val="decimal"/>
      <w:lvlText w:val="%7."/>
      <w:lvlJc w:val="left"/>
      <w:pPr>
        <w:ind w:left="4700" w:hanging="400"/>
      </w:pPr>
    </w:lvl>
    <w:lvl w:ilvl="7" w:tplc="04090019" w:tentative="1">
      <w:start w:val="1"/>
      <w:numFmt w:val="upperLetter"/>
      <w:lvlText w:val="%8."/>
      <w:lvlJc w:val="left"/>
      <w:pPr>
        <w:ind w:left="5100" w:hanging="400"/>
      </w:pPr>
    </w:lvl>
    <w:lvl w:ilvl="8" w:tplc="0409001B" w:tentative="1">
      <w:start w:val="1"/>
      <w:numFmt w:val="lowerRoman"/>
      <w:lvlText w:val="%9."/>
      <w:lvlJc w:val="right"/>
      <w:pPr>
        <w:ind w:left="5500" w:hanging="400"/>
      </w:pPr>
    </w:lvl>
  </w:abstractNum>
  <w:abstractNum w:abstractNumId="8" w15:restartNumberingAfterBreak="0">
    <w:nsid w:val="2F396644"/>
    <w:multiLevelType w:val="hybridMultilevel"/>
    <w:tmpl w:val="F4E801D2"/>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7AC0416"/>
    <w:multiLevelType w:val="hybridMultilevel"/>
    <w:tmpl w:val="D584E1B6"/>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9093CD2"/>
    <w:multiLevelType w:val="hybridMultilevel"/>
    <w:tmpl w:val="15942A68"/>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2EA558A"/>
    <w:multiLevelType w:val="hybridMultilevel"/>
    <w:tmpl w:val="BF72F02C"/>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DCB2671"/>
    <w:multiLevelType w:val="hybridMultilevel"/>
    <w:tmpl w:val="E08E2AAA"/>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3"/>
  </w:num>
  <w:num w:numId="3">
    <w:abstractNumId w:val="4"/>
  </w:num>
  <w:num w:numId="4">
    <w:abstractNumId w:val="0"/>
  </w:num>
  <w:num w:numId="5">
    <w:abstractNumId w:val="7"/>
  </w:num>
  <w:num w:numId="6">
    <w:abstractNumId w:val="8"/>
  </w:num>
  <w:num w:numId="7">
    <w:abstractNumId w:val="12"/>
  </w:num>
  <w:num w:numId="8">
    <w:abstractNumId w:val="10"/>
  </w:num>
  <w:num w:numId="9">
    <w:abstractNumId w:val="6"/>
  </w:num>
  <w:num w:numId="10">
    <w:abstractNumId w:val="5"/>
  </w:num>
  <w:num w:numId="11">
    <w:abstractNumId w:val="1"/>
  </w:num>
  <w:num w:numId="12">
    <w:abstractNumId w:val="11"/>
  </w:num>
  <w:num w:numId="1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E0D"/>
    <w:rsid w:val="0000278D"/>
    <w:rsid w:val="00002D75"/>
    <w:rsid w:val="00003435"/>
    <w:rsid w:val="00004E2F"/>
    <w:rsid w:val="00007C55"/>
    <w:rsid w:val="00011519"/>
    <w:rsid w:val="000131BC"/>
    <w:rsid w:val="00013DDD"/>
    <w:rsid w:val="00014052"/>
    <w:rsid w:val="000149DA"/>
    <w:rsid w:val="0001524F"/>
    <w:rsid w:val="00016C32"/>
    <w:rsid w:val="00016D8A"/>
    <w:rsid w:val="00020992"/>
    <w:rsid w:val="00020E41"/>
    <w:rsid w:val="0002275C"/>
    <w:rsid w:val="00023926"/>
    <w:rsid w:val="00023EB6"/>
    <w:rsid w:val="00023EF2"/>
    <w:rsid w:val="000245D4"/>
    <w:rsid w:val="000248D7"/>
    <w:rsid w:val="00024DD6"/>
    <w:rsid w:val="0002550B"/>
    <w:rsid w:val="00025869"/>
    <w:rsid w:val="000258AA"/>
    <w:rsid w:val="0002613A"/>
    <w:rsid w:val="000262B5"/>
    <w:rsid w:val="0002675E"/>
    <w:rsid w:val="000270E0"/>
    <w:rsid w:val="00031F17"/>
    <w:rsid w:val="00031FE6"/>
    <w:rsid w:val="000321FA"/>
    <w:rsid w:val="000330DC"/>
    <w:rsid w:val="0003457B"/>
    <w:rsid w:val="00035352"/>
    <w:rsid w:val="00035CB3"/>
    <w:rsid w:val="00036283"/>
    <w:rsid w:val="00036623"/>
    <w:rsid w:val="00037424"/>
    <w:rsid w:val="00037D1A"/>
    <w:rsid w:val="00037F2C"/>
    <w:rsid w:val="00040865"/>
    <w:rsid w:val="00040FEC"/>
    <w:rsid w:val="00041111"/>
    <w:rsid w:val="00041687"/>
    <w:rsid w:val="00041908"/>
    <w:rsid w:val="00042B5A"/>
    <w:rsid w:val="00043174"/>
    <w:rsid w:val="00045821"/>
    <w:rsid w:val="00047941"/>
    <w:rsid w:val="00051480"/>
    <w:rsid w:val="0005191D"/>
    <w:rsid w:val="000528B1"/>
    <w:rsid w:val="00052C86"/>
    <w:rsid w:val="00054509"/>
    <w:rsid w:val="00054783"/>
    <w:rsid w:val="00055036"/>
    <w:rsid w:val="00055BE5"/>
    <w:rsid w:val="00056BBF"/>
    <w:rsid w:val="00057DDB"/>
    <w:rsid w:val="00057F7F"/>
    <w:rsid w:val="00060D8C"/>
    <w:rsid w:val="000619A3"/>
    <w:rsid w:val="00061F3F"/>
    <w:rsid w:val="00062E35"/>
    <w:rsid w:val="00064FBC"/>
    <w:rsid w:val="00066CD0"/>
    <w:rsid w:val="00071C67"/>
    <w:rsid w:val="00072838"/>
    <w:rsid w:val="00072C72"/>
    <w:rsid w:val="000730AB"/>
    <w:rsid w:val="00074696"/>
    <w:rsid w:val="00074ED5"/>
    <w:rsid w:val="00074F4F"/>
    <w:rsid w:val="0007561C"/>
    <w:rsid w:val="0007592F"/>
    <w:rsid w:val="000770E3"/>
    <w:rsid w:val="00082093"/>
    <w:rsid w:val="0008260C"/>
    <w:rsid w:val="00083EE4"/>
    <w:rsid w:val="00084C2C"/>
    <w:rsid w:val="00086180"/>
    <w:rsid w:val="00086E21"/>
    <w:rsid w:val="00087422"/>
    <w:rsid w:val="000875C5"/>
    <w:rsid w:val="00087CF6"/>
    <w:rsid w:val="00090CF8"/>
    <w:rsid w:val="00095535"/>
    <w:rsid w:val="00095724"/>
    <w:rsid w:val="00095C8B"/>
    <w:rsid w:val="00096468"/>
    <w:rsid w:val="00097B2A"/>
    <w:rsid w:val="000A0305"/>
    <w:rsid w:val="000A15DF"/>
    <w:rsid w:val="000A1B97"/>
    <w:rsid w:val="000A2302"/>
    <w:rsid w:val="000A520D"/>
    <w:rsid w:val="000A56F8"/>
    <w:rsid w:val="000A7209"/>
    <w:rsid w:val="000A739E"/>
    <w:rsid w:val="000A77E2"/>
    <w:rsid w:val="000A7E7E"/>
    <w:rsid w:val="000B051C"/>
    <w:rsid w:val="000B07B2"/>
    <w:rsid w:val="000B08FB"/>
    <w:rsid w:val="000B09C6"/>
    <w:rsid w:val="000B0B65"/>
    <w:rsid w:val="000B14B6"/>
    <w:rsid w:val="000B1ECC"/>
    <w:rsid w:val="000B2028"/>
    <w:rsid w:val="000B224A"/>
    <w:rsid w:val="000B22DA"/>
    <w:rsid w:val="000B310A"/>
    <w:rsid w:val="000B33EB"/>
    <w:rsid w:val="000B3796"/>
    <w:rsid w:val="000B549A"/>
    <w:rsid w:val="000C0019"/>
    <w:rsid w:val="000C0FA8"/>
    <w:rsid w:val="000C1994"/>
    <w:rsid w:val="000C2CD2"/>
    <w:rsid w:val="000C2CE1"/>
    <w:rsid w:val="000C2E7E"/>
    <w:rsid w:val="000C2F46"/>
    <w:rsid w:val="000C3730"/>
    <w:rsid w:val="000C4100"/>
    <w:rsid w:val="000C596F"/>
    <w:rsid w:val="000D16EB"/>
    <w:rsid w:val="000D2027"/>
    <w:rsid w:val="000D33F7"/>
    <w:rsid w:val="000D3457"/>
    <w:rsid w:val="000D4AEA"/>
    <w:rsid w:val="000D4BD9"/>
    <w:rsid w:val="000D50AE"/>
    <w:rsid w:val="000D5638"/>
    <w:rsid w:val="000D6714"/>
    <w:rsid w:val="000D6F2B"/>
    <w:rsid w:val="000D708A"/>
    <w:rsid w:val="000D710D"/>
    <w:rsid w:val="000E002D"/>
    <w:rsid w:val="000E0214"/>
    <w:rsid w:val="000E1575"/>
    <w:rsid w:val="000E1BD2"/>
    <w:rsid w:val="000E25B2"/>
    <w:rsid w:val="000E3A9E"/>
    <w:rsid w:val="000E411D"/>
    <w:rsid w:val="000E5516"/>
    <w:rsid w:val="000E70D9"/>
    <w:rsid w:val="000E76B8"/>
    <w:rsid w:val="000E7E29"/>
    <w:rsid w:val="000F08BC"/>
    <w:rsid w:val="000F268A"/>
    <w:rsid w:val="000F3040"/>
    <w:rsid w:val="000F35F2"/>
    <w:rsid w:val="000F3EBC"/>
    <w:rsid w:val="000F45F6"/>
    <w:rsid w:val="000F4928"/>
    <w:rsid w:val="000F7D3D"/>
    <w:rsid w:val="00100636"/>
    <w:rsid w:val="001008AD"/>
    <w:rsid w:val="00101FB0"/>
    <w:rsid w:val="001022BE"/>
    <w:rsid w:val="00102B29"/>
    <w:rsid w:val="00102B50"/>
    <w:rsid w:val="00102F55"/>
    <w:rsid w:val="00105F7E"/>
    <w:rsid w:val="0010623F"/>
    <w:rsid w:val="00106703"/>
    <w:rsid w:val="00107138"/>
    <w:rsid w:val="00107691"/>
    <w:rsid w:val="00107D0E"/>
    <w:rsid w:val="00110EFE"/>
    <w:rsid w:val="00112865"/>
    <w:rsid w:val="0011351F"/>
    <w:rsid w:val="0011490F"/>
    <w:rsid w:val="00115A10"/>
    <w:rsid w:val="00115B6E"/>
    <w:rsid w:val="00120770"/>
    <w:rsid w:val="00121540"/>
    <w:rsid w:val="00121ABD"/>
    <w:rsid w:val="00122465"/>
    <w:rsid w:val="00123A70"/>
    <w:rsid w:val="0012694A"/>
    <w:rsid w:val="0012711D"/>
    <w:rsid w:val="0012723D"/>
    <w:rsid w:val="001306B8"/>
    <w:rsid w:val="001306C9"/>
    <w:rsid w:val="00132CEA"/>
    <w:rsid w:val="00132D18"/>
    <w:rsid w:val="0013311D"/>
    <w:rsid w:val="001332C7"/>
    <w:rsid w:val="001339E9"/>
    <w:rsid w:val="001343AB"/>
    <w:rsid w:val="00135B56"/>
    <w:rsid w:val="00135F09"/>
    <w:rsid w:val="00136F33"/>
    <w:rsid w:val="00140234"/>
    <w:rsid w:val="00141DAF"/>
    <w:rsid w:val="00142A9E"/>
    <w:rsid w:val="0014357C"/>
    <w:rsid w:val="00144D71"/>
    <w:rsid w:val="001453F6"/>
    <w:rsid w:val="001455C6"/>
    <w:rsid w:val="001456DB"/>
    <w:rsid w:val="00146486"/>
    <w:rsid w:val="00146EE4"/>
    <w:rsid w:val="00150438"/>
    <w:rsid w:val="0015146A"/>
    <w:rsid w:val="00151FA8"/>
    <w:rsid w:val="00154844"/>
    <w:rsid w:val="0015579F"/>
    <w:rsid w:val="0015591C"/>
    <w:rsid w:val="00155A0A"/>
    <w:rsid w:val="00155CE6"/>
    <w:rsid w:val="0015602C"/>
    <w:rsid w:val="0015784B"/>
    <w:rsid w:val="00161D7A"/>
    <w:rsid w:val="00161F34"/>
    <w:rsid w:val="001638D0"/>
    <w:rsid w:val="0016442C"/>
    <w:rsid w:val="00164805"/>
    <w:rsid w:val="00164BD6"/>
    <w:rsid w:val="0016512C"/>
    <w:rsid w:val="00165FE1"/>
    <w:rsid w:val="00167108"/>
    <w:rsid w:val="00167F7D"/>
    <w:rsid w:val="001712F5"/>
    <w:rsid w:val="0017356B"/>
    <w:rsid w:val="001739BA"/>
    <w:rsid w:val="00174F84"/>
    <w:rsid w:val="00175F24"/>
    <w:rsid w:val="001761C0"/>
    <w:rsid w:val="0017627D"/>
    <w:rsid w:val="00177EF4"/>
    <w:rsid w:val="00181246"/>
    <w:rsid w:val="00183303"/>
    <w:rsid w:val="00183F8B"/>
    <w:rsid w:val="001845B1"/>
    <w:rsid w:val="001846BC"/>
    <w:rsid w:val="001848AF"/>
    <w:rsid w:val="00185F3C"/>
    <w:rsid w:val="00186901"/>
    <w:rsid w:val="0019003D"/>
    <w:rsid w:val="00190CB6"/>
    <w:rsid w:val="00191121"/>
    <w:rsid w:val="001912B0"/>
    <w:rsid w:val="0019165E"/>
    <w:rsid w:val="00191CE8"/>
    <w:rsid w:val="00194720"/>
    <w:rsid w:val="00194B63"/>
    <w:rsid w:val="001951C5"/>
    <w:rsid w:val="00195A3B"/>
    <w:rsid w:val="001961E1"/>
    <w:rsid w:val="00196C22"/>
    <w:rsid w:val="001978AB"/>
    <w:rsid w:val="001A0210"/>
    <w:rsid w:val="001A0490"/>
    <w:rsid w:val="001A19A3"/>
    <w:rsid w:val="001A242F"/>
    <w:rsid w:val="001A32C8"/>
    <w:rsid w:val="001A5492"/>
    <w:rsid w:val="001A5517"/>
    <w:rsid w:val="001A584F"/>
    <w:rsid w:val="001A58B9"/>
    <w:rsid w:val="001A73BD"/>
    <w:rsid w:val="001B0377"/>
    <w:rsid w:val="001B1B7B"/>
    <w:rsid w:val="001B2377"/>
    <w:rsid w:val="001B33AC"/>
    <w:rsid w:val="001B4853"/>
    <w:rsid w:val="001B543B"/>
    <w:rsid w:val="001B552F"/>
    <w:rsid w:val="001B61F7"/>
    <w:rsid w:val="001B69C5"/>
    <w:rsid w:val="001B6B58"/>
    <w:rsid w:val="001B6E05"/>
    <w:rsid w:val="001B70B2"/>
    <w:rsid w:val="001B7C87"/>
    <w:rsid w:val="001C0069"/>
    <w:rsid w:val="001C054C"/>
    <w:rsid w:val="001C080F"/>
    <w:rsid w:val="001C0DC0"/>
    <w:rsid w:val="001C14C2"/>
    <w:rsid w:val="001C1766"/>
    <w:rsid w:val="001C2682"/>
    <w:rsid w:val="001C2F1A"/>
    <w:rsid w:val="001C37AA"/>
    <w:rsid w:val="001C63A7"/>
    <w:rsid w:val="001C647A"/>
    <w:rsid w:val="001C6640"/>
    <w:rsid w:val="001C71AB"/>
    <w:rsid w:val="001D0635"/>
    <w:rsid w:val="001D08A1"/>
    <w:rsid w:val="001D5908"/>
    <w:rsid w:val="001D596C"/>
    <w:rsid w:val="001D6854"/>
    <w:rsid w:val="001D7F54"/>
    <w:rsid w:val="001E0CD7"/>
    <w:rsid w:val="001E10B9"/>
    <w:rsid w:val="001E2138"/>
    <w:rsid w:val="001E25F5"/>
    <w:rsid w:val="001E2F39"/>
    <w:rsid w:val="001E3A2E"/>
    <w:rsid w:val="001E3B09"/>
    <w:rsid w:val="001E6A77"/>
    <w:rsid w:val="001E74F1"/>
    <w:rsid w:val="001F0718"/>
    <w:rsid w:val="001F07A2"/>
    <w:rsid w:val="001F0B33"/>
    <w:rsid w:val="001F1C39"/>
    <w:rsid w:val="001F1D88"/>
    <w:rsid w:val="001F2A51"/>
    <w:rsid w:val="001F3C33"/>
    <w:rsid w:val="001F5C71"/>
    <w:rsid w:val="001F7858"/>
    <w:rsid w:val="0020205F"/>
    <w:rsid w:val="0020269A"/>
    <w:rsid w:val="00204884"/>
    <w:rsid w:val="00207E54"/>
    <w:rsid w:val="00211525"/>
    <w:rsid w:val="00211E81"/>
    <w:rsid w:val="00212548"/>
    <w:rsid w:val="00212946"/>
    <w:rsid w:val="00212FBD"/>
    <w:rsid w:val="002139A6"/>
    <w:rsid w:val="00216078"/>
    <w:rsid w:val="0021642F"/>
    <w:rsid w:val="00216D19"/>
    <w:rsid w:val="00216D8D"/>
    <w:rsid w:val="002176F1"/>
    <w:rsid w:val="002177F8"/>
    <w:rsid w:val="00217E40"/>
    <w:rsid w:val="0022101A"/>
    <w:rsid w:val="00222D01"/>
    <w:rsid w:val="002233CE"/>
    <w:rsid w:val="002237E7"/>
    <w:rsid w:val="00224D26"/>
    <w:rsid w:val="002257F0"/>
    <w:rsid w:val="00226566"/>
    <w:rsid w:val="00226EB6"/>
    <w:rsid w:val="002278CA"/>
    <w:rsid w:val="00230442"/>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16"/>
    <w:rsid w:val="00241D4B"/>
    <w:rsid w:val="00243B97"/>
    <w:rsid w:val="002443A5"/>
    <w:rsid w:val="00244ADF"/>
    <w:rsid w:val="00245275"/>
    <w:rsid w:val="002455D6"/>
    <w:rsid w:val="00246024"/>
    <w:rsid w:val="00250552"/>
    <w:rsid w:val="002509A7"/>
    <w:rsid w:val="00251431"/>
    <w:rsid w:val="002522CD"/>
    <w:rsid w:val="00252AAF"/>
    <w:rsid w:val="00253561"/>
    <w:rsid w:val="0025356D"/>
    <w:rsid w:val="00253E85"/>
    <w:rsid w:val="0025449B"/>
    <w:rsid w:val="00255ABB"/>
    <w:rsid w:val="0025632C"/>
    <w:rsid w:val="002564FE"/>
    <w:rsid w:val="00262070"/>
    <w:rsid w:val="002623B1"/>
    <w:rsid w:val="00263071"/>
    <w:rsid w:val="002633E5"/>
    <w:rsid w:val="002642E7"/>
    <w:rsid w:val="0026703B"/>
    <w:rsid w:val="00270D26"/>
    <w:rsid w:val="00270ECC"/>
    <w:rsid w:val="00271636"/>
    <w:rsid w:val="00273322"/>
    <w:rsid w:val="0027492A"/>
    <w:rsid w:val="00275B36"/>
    <w:rsid w:val="00276E23"/>
    <w:rsid w:val="002773B7"/>
    <w:rsid w:val="0027773D"/>
    <w:rsid w:val="00281C39"/>
    <w:rsid w:val="002827F9"/>
    <w:rsid w:val="00284328"/>
    <w:rsid w:val="00284A05"/>
    <w:rsid w:val="00285E1B"/>
    <w:rsid w:val="0028793C"/>
    <w:rsid w:val="00287F62"/>
    <w:rsid w:val="00290FAD"/>
    <w:rsid w:val="00292075"/>
    <w:rsid w:val="0029297A"/>
    <w:rsid w:val="002929D4"/>
    <w:rsid w:val="00292E35"/>
    <w:rsid w:val="00293341"/>
    <w:rsid w:val="0029371E"/>
    <w:rsid w:val="002940C9"/>
    <w:rsid w:val="00295521"/>
    <w:rsid w:val="00296D1B"/>
    <w:rsid w:val="002A067B"/>
    <w:rsid w:val="002A098D"/>
    <w:rsid w:val="002A2453"/>
    <w:rsid w:val="002A2705"/>
    <w:rsid w:val="002A51F0"/>
    <w:rsid w:val="002A5924"/>
    <w:rsid w:val="002A5C2A"/>
    <w:rsid w:val="002A747C"/>
    <w:rsid w:val="002A756B"/>
    <w:rsid w:val="002A78DB"/>
    <w:rsid w:val="002A7C61"/>
    <w:rsid w:val="002B0D74"/>
    <w:rsid w:val="002B1936"/>
    <w:rsid w:val="002B1E4D"/>
    <w:rsid w:val="002B4E49"/>
    <w:rsid w:val="002B4F64"/>
    <w:rsid w:val="002B540A"/>
    <w:rsid w:val="002B56E4"/>
    <w:rsid w:val="002B61EE"/>
    <w:rsid w:val="002B6715"/>
    <w:rsid w:val="002B6D48"/>
    <w:rsid w:val="002C072D"/>
    <w:rsid w:val="002C098A"/>
    <w:rsid w:val="002C16A0"/>
    <w:rsid w:val="002C3520"/>
    <w:rsid w:val="002C3A8E"/>
    <w:rsid w:val="002C4B55"/>
    <w:rsid w:val="002C5889"/>
    <w:rsid w:val="002C5EA9"/>
    <w:rsid w:val="002C6869"/>
    <w:rsid w:val="002D046C"/>
    <w:rsid w:val="002D22B7"/>
    <w:rsid w:val="002D3A1A"/>
    <w:rsid w:val="002D56A0"/>
    <w:rsid w:val="002D78EE"/>
    <w:rsid w:val="002E0596"/>
    <w:rsid w:val="002E0BF9"/>
    <w:rsid w:val="002E19CC"/>
    <w:rsid w:val="002E29FF"/>
    <w:rsid w:val="002E304D"/>
    <w:rsid w:val="002E3A5D"/>
    <w:rsid w:val="002E444E"/>
    <w:rsid w:val="002E4654"/>
    <w:rsid w:val="002E4805"/>
    <w:rsid w:val="002E5D37"/>
    <w:rsid w:val="002E7D80"/>
    <w:rsid w:val="002E7F19"/>
    <w:rsid w:val="002F12BD"/>
    <w:rsid w:val="002F1DE7"/>
    <w:rsid w:val="002F2144"/>
    <w:rsid w:val="002F2D5A"/>
    <w:rsid w:val="002F46D8"/>
    <w:rsid w:val="002F5765"/>
    <w:rsid w:val="002F57B6"/>
    <w:rsid w:val="002F62D4"/>
    <w:rsid w:val="00301701"/>
    <w:rsid w:val="00303351"/>
    <w:rsid w:val="003040C5"/>
    <w:rsid w:val="00304BBA"/>
    <w:rsid w:val="00304E96"/>
    <w:rsid w:val="00304FBA"/>
    <w:rsid w:val="00306F57"/>
    <w:rsid w:val="00307A8A"/>
    <w:rsid w:val="003100C7"/>
    <w:rsid w:val="00310FFB"/>
    <w:rsid w:val="003117B6"/>
    <w:rsid w:val="00312AE2"/>
    <w:rsid w:val="003133D8"/>
    <w:rsid w:val="00313D42"/>
    <w:rsid w:val="00313F78"/>
    <w:rsid w:val="00314547"/>
    <w:rsid w:val="003150D5"/>
    <w:rsid w:val="003161F9"/>
    <w:rsid w:val="003164B1"/>
    <w:rsid w:val="00316DA7"/>
    <w:rsid w:val="00321A67"/>
    <w:rsid w:val="003230F4"/>
    <w:rsid w:val="003239AE"/>
    <w:rsid w:val="00324F98"/>
    <w:rsid w:val="00326089"/>
    <w:rsid w:val="00327476"/>
    <w:rsid w:val="00332878"/>
    <w:rsid w:val="00333029"/>
    <w:rsid w:val="0033380A"/>
    <w:rsid w:val="00334C36"/>
    <w:rsid w:val="00335003"/>
    <w:rsid w:val="003354F9"/>
    <w:rsid w:val="00335C42"/>
    <w:rsid w:val="00335E3D"/>
    <w:rsid w:val="00335FF0"/>
    <w:rsid w:val="00336B37"/>
    <w:rsid w:val="00336FDB"/>
    <w:rsid w:val="00337C0E"/>
    <w:rsid w:val="00337C2A"/>
    <w:rsid w:val="00340999"/>
    <w:rsid w:val="003410FF"/>
    <w:rsid w:val="003416FE"/>
    <w:rsid w:val="00341BB3"/>
    <w:rsid w:val="00341D1D"/>
    <w:rsid w:val="0034573A"/>
    <w:rsid w:val="00345B54"/>
    <w:rsid w:val="00346B73"/>
    <w:rsid w:val="00347625"/>
    <w:rsid w:val="0035007C"/>
    <w:rsid w:val="00351CB7"/>
    <w:rsid w:val="00352119"/>
    <w:rsid w:val="0035372B"/>
    <w:rsid w:val="003542C0"/>
    <w:rsid w:val="00355789"/>
    <w:rsid w:val="003576F1"/>
    <w:rsid w:val="00357E61"/>
    <w:rsid w:val="003608B5"/>
    <w:rsid w:val="0036130F"/>
    <w:rsid w:val="003619C1"/>
    <w:rsid w:val="003624F4"/>
    <w:rsid w:val="00362D9E"/>
    <w:rsid w:val="00363781"/>
    <w:rsid w:val="00363B5C"/>
    <w:rsid w:val="00363FA1"/>
    <w:rsid w:val="00365758"/>
    <w:rsid w:val="00365986"/>
    <w:rsid w:val="00366F22"/>
    <w:rsid w:val="003672F6"/>
    <w:rsid w:val="00367F11"/>
    <w:rsid w:val="003712DD"/>
    <w:rsid w:val="00371326"/>
    <w:rsid w:val="00372DA2"/>
    <w:rsid w:val="0037303D"/>
    <w:rsid w:val="003738A1"/>
    <w:rsid w:val="00373B42"/>
    <w:rsid w:val="00373D8A"/>
    <w:rsid w:val="00373E6B"/>
    <w:rsid w:val="003755DB"/>
    <w:rsid w:val="003758B9"/>
    <w:rsid w:val="00376382"/>
    <w:rsid w:val="0037666B"/>
    <w:rsid w:val="00376E45"/>
    <w:rsid w:val="0037717C"/>
    <w:rsid w:val="003774F7"/>
    <w:rsid w:val="00377D11"/>
    <w:rsid w:val="0038036B"/>
    <w:rsid w:val="00380987"/>
    <w:rsid w:val="00380D4C"/>
    <w:rsid w:val="00380F95"/>
    <w:rsid w:val="00381839"/>
    <w:rsid w:val="00381927"/>
    <w:rsid w:val="00381D5B"/>
    <w:rsid w:val="003834BA"/>
    <w:rsid w:val="00386DE4"/>
    <w:rsid w:val="003871D5"/>
    <w:rsid w:val="00392431"/>
    <w:rsid w:val="00392C93"/>
    <w:rsid w:val="0039365D"/>
    <w:rsid w:val="00393A79"/>
    <w:rsid w:val="00394816"/>
    <w:rsid w:val="003953A3"/>
    <w:rsid w:val="00395A8D"/>
    <w:rsid w:val="00397154"/>
    <w:rsid w:val="00397793"/>
    <w:rsid w:val="0039781D"/>
    <w:rsid w:val="00397CC0"/>
    <w:rsid w:val="00397F8E"/>
    <w:rsid w:val="00397FED"/>
    <w:rsid w:val="003A07BB"/>
    <w:rsid w:val="003A0FE4"/>
    <w:rsid w:val="003A2C60"/>
    <w:rsid w:val="003A3270"/>
    <w:rsid w:val="003A3A4E"/>
    <w:rsid w:val="003A3F01"/>
    <w:rsid w:val="003A418D"/>
    <w:rsid w:val="003A5272"/>
    <w:rsid w:val="003A651D"/>
    <w:rsid w:val="003A69EA"/>
    <w:rsid w:val="003A748E"/>
    <w:rsid w:val="003A7BDA"/>
    <w:rsid w:val="003A7DAF"/>
    <w:rsid w:val="003B054D"/>
    <w:rsid w:val="003B05BE"/>
    <w:rsid w:val="003B0837"/>
    <w:rsid w:val="003B1169"/>
    <w:rsid w:val="003B13B6"/>
    <w:rsid w:val="003B244C"/>
    <w:rsid w:val="003B26B4"/>
    <w:rsid w:val="003B2BFE"/>
    <w:rsid w:val="003B3334"/>
    <w:rsid w:val="003B3389"/>
    <w:rsid w:val="003B512E"/>
    <w:rsid w:val="003B5901"/>
    <w:rsid w:val="003B6620"/>
    <w:rsid w:val="003B6BCE"/>
    <w:rsid w:val="003B6D26"/>
    <w:rsid w:val="003C1D09"/>
    <w:rsid w:val="003C23BD"/>
    <w:rsid w:val="003C25B1"/>
    <w:rsid w:val="003C29F9"/>
    <w:rsid w:val="003C47A9"/>
    <w:rsid w:val="003C4AC3"/>
    <w:rsid w:val="003C505A"/>
    <w:rsid w:val="003C595E"/>
    <w:rsid w:val="003C5A1C"/>
    <w:rsid w:val="003C7510"/>
    <w:rsid w:val="003D128C"/>
    <w:rsid w:val="003D1571"/>
    <w:rsid w:val="003D178E"/>
    <w:rsid w:val="003D2070"/>
    <w:rsid w:val="003D291B"/>
    <w:rsid w:val="003D2D50"/>
    <w:rsid w:val="003D2EC7"/>
    <w:rsid w:val="003D3991"/>
    <w:rsid w:val="003D4132"/>
    <w:rsid w:val="003D4805"/>
    <w:rsid w:val="003D4DE0"/>
    <w:rsid w:val="003D5447"/>
    <w:rsid w:val="003D7F3F"/>
    <w:rsid w:val="003D7F53"/>
    <w:rsid w:val="003E0114"/>
    <w:rsid w:val="003E2A38"/>
    <w:rsid w:val="003E3400"/>
    <w:rsid w:val="003E3F3D"/>
    <w:rsid w:val="003E4A1A"/>
    <w:rsid w:val="003E4F67"/>
    <w:rsid w:val="003E520D"/>
    <w:rsid w:val="003E6674"/>
    <w:rsid w:val="003E69A5"/>
    <w:rsid w:val="003E752F"/>
    <w:rsid w:val="003E7756"/>
    <w:rsid w:val="003E7839"/>
    <w:rsid w:val="003E7973"/>
    <w:rsid w:val="003E7D85"/>
    <w:rsid w:val="003F1B7D"/>
    <w:rsid w:val="003F1E6B"/>
    <w:rsid w:val="003F2201"/>
    <w:rsid w:val="003F3D69"/>
    <w:rsid w:val="003F4CE0"/>
    <w:rsid w:val="003F5432"/>
    <w:rsid w:val="003F7615"/>
    <w:rsid w:val="003F7D71"/>
    <w:rsid w:val="00400CE4"/>
    <w:rsid w:val="00402227"/>
    <w:rsid w:val="004026E9"/>
    <w:rsid w:val="0040682A"/>
    <w:rsid w:val="0040748F"/>
    <w:rsid w:val="00407B83"/>
    <w:rsid w:val="004118AA"/>
    <w:rsid w:val="00411BF2"/>
    <w:rsid w:val="004124DE"/>
    <w:rsid w:val="00412795"/>
    <w:rsid w:val="00413862"/>
    <w:rsid w:val="004145B8"/>
    <w:rsid w:val="004146D2"/>
    <w:rsid w:val="00414B37"/>
    <w:rsid w:val="004155A9"/>
    <w:rsid w:val="00415BF3"/>
    <w:rsid w:val="00416F20"/>
    <w:rsid w:val="00417C90"/>
    <w:rsid w:val="0042092E"/>
    <w:rsid w:val="00420E56"/>
    <w:rsid w:val="00420E9C"/>
    <w:rsid w:val="00421B6A"/>
    <w:rsid w:val="004232A8"/>
    <w:rsid w:val="0042330B"/>
    <w:rsid w:val="0042522D"/>
    <w:rsid w:val="00425252"/>
    <w:rsid w:val="00425541"/>
    <w:rsid w:val="004301FA"/>
    <w:rsid w:val="004306E5"/>
    <w:rsid w:val="00430DB3"/>
    <w:rsid w:val="004314A9"/>
    <w:rsid w:val="004329F7"/>
    <w:rsid w:val="00432E63"/>
    <w:rsid w:val="00433865"/>
    <w:rsid w:val="00433AA5"/>
    <w:rsid w:val="00433C7C"/>
    <w:rsid w:val="00435B0D"/>
    <w:rsid w:val="00435C27"/>
    <w:rsid w:val="00435D5B"/>
    <w:rsid w:val="004364F9"/>
    <w:rsid w:val="00437010"/>
    <w:rsid w:val="004405E3"/>
    <w:rsid w:val="00440634"/>
    <w:rsid w:val="00440E26"/>
    <w:rsid w:val="00442188"/>
    <w:rsid w:val="00442BBE"/>
    <w:rsid w:val="004435E6"/>
    <w:rsid w:val="00443608"/>
    <w:rsid w:val="00443A44"/>
    <w:rsid w:val="00443A6F"/>
    <w:rsid w:val="00444203"/>
    <w:rsid w:val="00444350"/>
    <w:rsid w:val="00446EA7"/>
    <w:rsid w:val="00446FD6"/>
    <w:rsid w:val="0044741A"/>
    <w:rsid w:val="004476F1"/>
    <w:rsid w:val="00450C94"/>
    <w:rsid w:val="00452E29"/>
    <w:rsid w:val="00454FE7"/>
    <w:rsid w:val="0045626E"/>
    <w:rsid w:val="004578BB"/>
    <w:rsid w:val="004601FF"/>
    <w:rsid w:val="00461B88"/>
    <w:rsid w:val="00461FC6"/>
    <w:rsid w:val="00462B0E"/>
    <w:rsid w:val="00463141"/>
    <w:rsid w:val="004645D6"/>
    <w:rsid w:val="00467358"/>
    <w:rsid w:val="004675EE"/>
    <w:rsid w:val="004709F7"/>
    <w:rsid w:val="004711E8"/>
    <w:rsid w:val="004713C6"/>
    <w:rsid w:val="004722AD"/>
    <w:rsid w:val="00473119"/>
    <w:rsid w:val="00473AE2"/>
    <w:rsid w:val="00474E77"/>
    <w:rsid w:val="00475DBF"/>
    <w:rsid w:val="00476485"/>
    <w:rsid w:val="00483723"/>
    <w:rsid w:val="00483F29"/>
    <w:rsid w:val="0048430F"/>
    <w:rsid w:val="00484EA6"/>
    <w:rsid w:val="004857D8"/>
    <w:rsid w:val="00485C8C"/>
    <w:rsid w:val="00486279"/>
    <w:rsid w:val="00486D50"/>
    <w:rsid w:val="00486EFA"/>
    <w:rsid w:val="004874B8"/>
    <w:rsid w:val="00491D04"/>
    <w:rsid w:val="0049312F"/>
    <w:rsid w:val="00493445"/>
    <w:rsid w:val="00494F6B"/>
    <w:rsid w:val="00495BDD"/>
    <w:rsid w:val="004966F1"/>
    <w:rsid w:val="00496DDD"/>
    <w:rsid w:val="004A01E1"/>
    <w:rsid w:val="004A0A25"/>
    <w:rsid w:val="004A1653"/>
    <w:rsid w:val="004A336B"/>
    <w:rsid w:val="004A37C2"/>
    <w:rsid w:val="004A4884"/>
    <w:rsid w:val="004A4914"/>
    <w:rsid w:val="004A4CC4"/>
    <w:rsid w:val="004A5389"/>
    <w:rsid w:val="004A656C"/>
    <w:rsid w:val="004A66BB"/>
    <w:rsid w:val="004A7CE8"/>
    <w:rsid w:val="004B04DE"/>
    <w:rsid w:val="004B10B6"/>
    <w:rsid w:val="004B3418"/>
    <w:rsid w:val="004B3531"/>
    <w:rsid w:val="004B39AE"/>
    <w:rsid w:val="004B4DE6"/>
    <w:rsid w:val="004B6430"/>
    <w:rsid w:val="004B64F7"/>
    <w:rsid w:val="004C1320"/>
    <w:rsid w:val="004C20D2"/>
    <w:rsid w:val="004C32EA"/>
    <w:rsid w:val="004C3808"/>
    <w:rsid w:val="004C4BB4"/>
    <w:rsid w:val="004C535C"/>
    <w:rsid w:val="004C5947"/>
    <w:rsid w:val="004C708C"/>
    <w:rsid w:val="004C7922"/>
    <w:rsid w:val="004D1255"/>
    <w:rsid w:val="004D2657"/>
    <w:rsid w:val="004D4975"/>
    <w:rsid w:val="004D4F24"/>
    <w:rsid w:val="004D57AE"/>
    <w:rsid w:val="004D7C8E"/>
    <w:rsid w:val="004E0421"/>
    <w:rsid w:val="004E1319"/>
    <w:rsid w:val="004E32F8"/>
    <w:rsid w:val="004E4352"/>
    <w:rsid w:val="004E4948"/>
    <w:rsid w:val="004E5278"/>
    <w:rsid w:val="004E5BD6"/>
    <w:rsid w:val="004E621F"/>
    <w:rsid w:val="004E711E"/>
    <w:rsid w:val="004F2820"/>
    <w:rsid w:val="004F2B68"/>
    <w:rsid w:val="004F4494"/>
    <w:rsid w:val="004F44E4"/>
    <w:rsid w:val="004F46B7"/>
    <w:rsid w:val="004F4E66"/>
    <w:rsid w:val="004F56DC"/>
    <w:rsid w:val="004F5971"/>
    <w:rsid w:val="004F5A43"/>
    <w:rsid w:val="004F5C63"/>
    <w:rsid w:val="004F75F5"/>
    <w:rsid w:val="005013F0"/>
    <w:rsid w:val="00501560"/>
    <w:rsid w:val="00501E14"/>
    <w:rsid w:val="005023FE"/>
    <w:rsid w:val="00502463"/>
    <w:rsid w:val="0050284F"/>
    <w:rsid w:val="00506FEE"/>
    <w:rsid w:val="00507113"/>
    <w:rsid w:val="00510E6A"/>
    <w:rsid w:val="0051168E"/>
    <w:rsid w:val="005118CA"/>
    <w:rsid w:val="00511AD5"/>
    <w:rsid w:val="00511AE9"/>
    <w:rsid w:val="00512498"/>
    <w:rsid w:val="00512738"/>
    <w:rsid w:val="005129B3"/>
    <w:rsid w:val="00512D4E"/>
    <w:rsid w:val="00512EB6"/>
    <w:rsid w:val="00512FAC"/>
    <w:rsid w:val="00513310"/>
    <w:rsid w:val="00513DE3"/>
    <w:rsid w:val="005152DA"/>
    <w:rsid w:val="0051537D"/>
    <w:rsid w:val="005157BF"/>
    <w:rsid w:val="00517171"/>
    <w:rsid w:val="00517781"/>
    <w:rsid w:val="00517904"/>
    <w:rsid w:val="0052017C"/>
    <w:rsid w:val="00520A23"/>
    <w:rsid w:val="0052233A"/>
    <w:rsid w:val="00524BE7"/>
    <w:rsid w:val="00525461"/>
    <w:rsid w:val="005272E9"/>
    <w:rsid w:val="00527E49"/>
    <w:rsid w:val="0053168C"/>
    <w:rsid w:val="00531A0F"/>
    <w:rsid w:val="00532749"/>
    <w:rsid w:val="00533FE9"/>
    <w:rsid w:val="005345D6"/>
    <w:rsid w:val="005349C0"/>
    <w:rsid w:val="0053630B"/>
    <w:rsid w:val="0053666F"/>
    <w:rsid w:val="00536784"/>
    <w:rsid w:val="005369D7"/>
    <w:rsid w:val="00537453"/>
    <w:rsid w:val="00537EF2"/>
    <w:rsid w:val="00540608"/>
    <w:rsid w:val="00541120"/>
    <w:rsid w:val="00541CEF"/>
    <w:rsid w:val="00543D9E"/>
    <w:rsid w:val="00545A8E"/>
    <w:rsid w:val="00546538"/>
    <w:rsid w:val="00546955"/>
    <w:rsid w:val="0055014B"/>
    <w:rsid w:val="00552A5B"/>
    <w:rsid w:val="00552E7F"/>
    <w:rsid w:val="005545B5"/>
    <w:rsid w:val="00554763"/>
    <w:rsid w:val="00555403"/>
    <w:rsid w:val="005556BB"/>
    <w:rsid w:val="0055608B"/>
    <w:rsid w:val="00556EAA"/>
    <w:rsid w:val="0055748E"/>
    <w:rsid w:val="00562646"/>
    <w:rsid w:val="00565BCC"/>
    <w:rsid w:val="00566406"/>
    <w:rsid w:val="00567BE1"/>
    <w:rsid w:val="0057050B"/>
    <w:rsid w:val="0057192A"/>
    <w:rsid w:val="00572299"/>
    <w:rsid w:val="0057266E"/>
    <w:rsid w:val="005735A2"/>
    <w:rsid w:val="0057415B"/>
    <w:rsid w:val="00575211"/>
    <w:rsid w:val="00576EBA"/>
    <w:rsid w:val="00580A95"/>
    <w:rsid w:val="00582325"/>
    <w:rsid w:val="00582666"/>
    <w:rsid w:val="0058322E"/>
    <w:rsid w:val="00583AF2"/>
    <w:rsid w:val="00583C8B"/>
    <w:rsid w:val="00583E0E"/>
    <w:rsid w:val="00584E18"/>
    <w:rsid w:val="005850B6"/>
    <w:rsid w:val="005863E4"/>
    <w:rsid w:val="005868F2"/>
    <w:rsid w:val="00586D3E"/>
    <w:rsid w:val="00587D9A"/>
    <w:rsid w:val="005915C3"/>
    <w:rsid w:val="0059195B"/>
    <w:rsid w:val="00591962"/>
    <w:rsid w:val="00591CFB"/>
    <w:rsid w:val="005938E1"/>
    <w:rsid w:val="00594570"/>
    <w:rsid w:val="00594780"/>
    <w:rsid w:val="00594B67"/>
    <w:rsid w:val="00594BA0"/>
    <w:rsid w:val="00596310"/>
    <w:rsid w:val="005970C2"/>
    <w:rsid w:val="00597843"/>
    <w:rsid w:val="00597AAE"/>
    <w:rsid w:val="005A05D6"/>
    <w:rsid w:val="005A291E"/>
    <w:rsid w:val="005A2D51"/>
    <w:rsid w:val="005A33A6"/>
    <w:rsid w:val="005A4DA5"/>
    <w:rsid w:val="005A5ED3"/>
    <w:rsid w:val="005A7230"/>
    <w:rsid w:val="005A76E2"/>
    <w:rsid w:val="005B0F35"/>
    <w:rsid w:val="005B14D4"/>
    <w:rsid w:val="005B15CD"/>
    <w:rsid w:val="005B1B9A"/>
    <w:rsid w:val="005B3345"/>
    <w:rsid w:val="005B372B"/>
    <w:rsid w:val="005B45AC"/>
    <w:rsid w:val="005B4E85"/>
    <w:rsid w:val="005B5299"/>
    <w:rsid w:val="005B55AB"/>
    <w:rsid w:val="005B62C6"/>
    <w:rsid w:val="005B6932"/>
    <w:rsid w:val="005B6ED0"/>
    <w:rsid w:val="005B775B"/>
    <w:rsid w:val="005B7F60"/>
    <w:rsid w:val="005C0204"/>
    <w:rsid w:val="005C06E3"/>
    <w:rsid w:val="005C0C86"/>
    <w:rsid w:val="005C1E5E"/>
    <w:rsid w:val="005C1EF8"/>
    <w:rsid w:val="005C3992"/>
    <w:rsid w:val="005C415A"/>
    <w:rsid w:val="005C4433"/>
    <w:rsid w:val="005C49FC"/>
    <w:rsid w:val="005C4B68"/>
    <w:rsid w:val="005C4C70"/>
    <w:rsid w:val="005C4F21"/>
    <w:rsid w:val="005C63AF"/>
    <w:rsid w:val="005C65A4"/>
    <w:rsid w:val="005C76EC"/>
    <w:rsid w:val="005D025A"/>
    <w:rsid w:val="005D08F6"/>
    <w:rsid w:val="005D1F30"/>
    <w:rsid w:val="005D22BF"/>
    <w:rsid w:val="005D3A6D"/>
    <w:rsid w:val="005D4D9B"/>
    <w:rsid w:val="005D68CA"/>
    <w:rsid w:val="005D6E73"/>
    <w:rsid w:val="005D7255"/>
    <w:rsid w:val="005E118C"/>
    <w:rsid w:val="005E330A"/>
    <w:rsid w:val="005E34EA"/>
    <w:rsid w:val="005E52E5"/>
    <w:rsid w:val="005E551F"/>
    <w:rsid w:val="005E57E9"/>
    <w:rsid w:val="005E5C98"/>
    <w:rsid w:val="005E5E32"/>
    <w:rsid w:val="005E6476"/>
    <w:rsid w:val="005E69F8"/>
    <w:rsid w:val="005E71CB"/>
    <w:rsid w:val="005F1BD5"/>
    <w:rsid w:val="005F1E07"/>
    <w:rsid w:val="005F1F10"/>
    <w:rsid w:val="005F2198"/>
    <w:rsid w:val="005F2C06"/>
    <w:rsid w:val="005F495C"/>
    <w:rsid w:val="005F58A7"/>
    <w:rsid w:val="005F5C05"/>
    <w:rsid w:val="005F65FD"/>
    <w:rsid w:val="005F6681"/>
    <w:rsid w:val="005F7B79"/>
    <w:rsid w:val="00600074"/>
    <w:rsid w:val="00600717"/>
    <w:rsid w:val="00600B20"/>
    <w:rsid w:val="00600C36"/>
    <w:rsid w:val="00603FA9"/>
    <w:rsid w:val="00604A23"/>
    <w:rsid w:val="00605363"/>
    <w:rsid w:val="00606551"/>
    <w:rsid w:val="006067AF"/>
    <w:rsid w:val="00606E67"/>
    <w:rsid w:val="00607264"/>
    <w:rsid w:val="00610779"/>
    <w:rsid w:val="006112BB"/>
    <w:rsid w:val="00611597"/>
    <w:rsid w:val="00612412"/>
    <w:rsid w:val="00613790"/>
    <w:rsid w:val="00613FE3"/>
    <w:rsid w:val="0061497F"/>
    <w:rsid w:val="00614F37"/>
    <w:rsid w:val="00616140"/>
    <w:rsid w:val="0061619E"/>
    <w:rsid w:val="00616F9B"/>
    <w:rsid w:val="006208ED"/>
    <w:rsid w:val="00620D1E"/>
    <w:rsid w:val="00621691"/>
    <w:rsid w:val="00622651"/>
    <w:rsid w:val="006226DE"/>
    <w:rsid w:val="00622904"/>
    <w:rsid w:val="00622C83"/>
    <w:rsid w:val="0062408C"/>
    <w:rsid w:val="00624DE2"/>
    <w:rsid w:val="00625A2D"/>
    <w:rsid w:val="006263BF"/>
    <w:rsid w:val="00626AE6"/>
    <w:rsid w:val="0062782F"/>
    <w:rsid w:val="00630007"/>
    <w:rsid w:val="006305E9"/>
    <w:rsid w:val="00630BD2"/>
    <w:rsid w:val="006310B4"/>
    <w:rsid w:val="006312C8"/>
    <w:rsid w:val="00631CC6"/>
    <w:rsid w:val="00633C65"/>
    <w:rsid w:val="00633ECA"/>
    <w:rsid w:val="006345AC"/>
    <w:rsid w:val="00635D2F"/>
    <w:rsid w:val="00635D6A"/>
    <w:rsid w:val="00636E95"/>
    <w:rsid w:val="00637FB0"/>
    <w:rsid w:val="0064026E"/>
    <w:rsid w:val="00640DE6"/>
    <w:rsid w:val="006419BE"/>
    <w:rsid w:val="00641C97"/>
    <w:rsid w:val="0064208B"/>
    <w:rsid w:val="0064344F"/>
    <w:rsid w:val="00644652"/>
    <w:rsid w:val="00644CED"/>
    <w:rsid w:val="00647A97"/>
    <w:rsid w:val="006501F3"/>
    <w:rsid w:val="00651492"/>
    <w:rsid w:val="006516E7"/>
    <w:rsid w:val="00652454"/>
    <w:rsid w:val="00652862"/>
    <w:rsid w:val="00653C4B"/>
    <w:rsid w:val="00654E72"/>
    <w:rsid w:val="0065558A"/>
    <w:rsid w:val="0065794D"/>
    <w:rsid w:val="00657A49"/>
    <w:rsid w:val="00660621"/>
    <w:rsid w:val="00661063"/>
    <w:rsid w:val="006615DD"/>
    <w:rsid w:val="006618CA"/>
    <w:rsid w:val="00662418"/>
    <w:rsid w:val="00663D2E"/>
    <w:rsid w:val="00664196"/>
    <w:rsid w:val="00664B1D"/>
    <w:rsid w:val="00664EA5"/>
    <w:rsid w:val="00664FF2"/>
    <w:rsid w:val="00665AD7"/>
    <w:rsid w:val="006667EA"/>
    <w:rsid w:val="006669F9"/>
    <w:rsid w:val="006709EF"/>
    <w:rsid w:val="00672937"/>
    <w:rsid w:val="00672E41"/>
    <w:rsid w:val="00673E26"/>
    <w:rsid w:val="0067415B"/>
    <w:rsid w:val="006756D4"/>
    <w:rsid w:val="00676530"/>
    <w:rsid w:val="00680696"/>
    <w:rsid w:val="006811EF"/>
    <w:rsid w:val="00681344"/>
    <w:rsid w:val="00681C1E"/>
    <w:rsid w:val="00682C3F"/>
    <w:rsid w:val="00683B0A"/>
    <w:rsid w:val="0068526B"/>
    <w:rsid w:val="00685B94"/>
    <w:rsid w:val="0068676D"/>
    <w:rsid w:val="00686F28"/>
    <w:rsid w:val="00690F04"/>
    <w:rsid w:val="00691100"/>
    <w:rsid w:val="00693ABB"/>
    <w:rsid w:val="00693B14"/>
    <w:rsid w:val="00694470"/>
    <w:rsid w:val="00694D7D"/>
    <w:rsid w:val="00696004"/>
    <w:rsid w:val="00696659"/>
    <w:rsid w:val="006968F8"/>
    <w:rsid w:val="00696AC9"/>
    <w:rsid w:val="00697089"/>
    <w:rsid w:val="0069762B"/>
    <w:rsid w:val="006976F6"/>
    <w:rsid w:val="00697EA7"/>
    <w:rsid w:val="006A1060"/>
    <w:rsid w:val="006A3359"/>
    <w:rsid w:val="006A364D"/>
    <w:rsid w:val="006A3DD6"/>
    <w:rsid w:val="006A5323"/>
    <w:rsid w:val="006A5D2E"/>
    <w:rsid w:val="006A5EB4"/>
    <w:rsid w:val="006A60BF"/>
    <w:rsid w:val="006A6856"/>
    <w:rsid w:val="006A6905"/>
    <w:rsid w:val="006A765B"/>
    <w:rsid w:val="006A7976"/>
    <w:rsid w:val="006A7BE3"/>
    <w:rsid w:val="006A7CA1"/>
    <w:rsid w:val="006B037F"/>
    <w:rsid w:val="006B05C9"/>
    <w:rsid w:val="006B1579"/>
    <w:rsid w:val="006B188B"/>
    <w:rsid w:val="006B1AF7"/>
    <w:rsid w:val="006B1BE4"/>
    <w:rsid w:val="006B1DDA"/>
    <w:rsid w:val="006B2566"/>
    <w:rsid w:val="006B34CA"/>
    <w:rsid w:val="006B4876"/>
    <w:rsid w:val="006B59FE"/>
    <w:rsid w:val="006B5D7F"/>
    <w:rsid w:val="006B6A5C"/>
    <w:rsid w:val="006B79CE"/>
    <w:rsid w:val="006B7EA8"/>
    <w:rsid w:val="006C088E"/>
    <w:rsid w:val="006C0C8A"/>
    <w:rsid w:val="006C0F56"/>
    <w:rsid w:val="006C243C"/>
    <w:rsid w:val="006C2736"/>
    <w:rsid w:val="006C2BAE"/>
    <w:rsid w:val="006C2CD1"/>
    <w:rsid w:val="006C3415"/>
    <w:rsid w:val="006C66EB"/>
    <w:rsid w:val="006C6963"/>
    <w:rsid w:val="006C702F"/>
    <w:rsid w:val="006D0056"/>
    <w:rsid w:val="006D0EDB"/>
    <w:rsid w:val="006D1011"/>
    <w:rsid w:val="006D104A"/>
    <w:rsid w:val="006D323A"/>
    <w:rsid w:val="006D3A3E"/>
    <w:rsid w:val="006D3F8A"/>
    <w:rsid w:val="006D5DA0"/>
    <w:rsid w:val="006D6AFB"/>
    <w:rsid w:val="006D7754"/>
    <w:rsid w:val="006E0DA4"/>
    <w:rsid w:val="006E181F"/>
    <w:rsid w:val="006E29B6"/>
    <w:rsid w:val="006E3413"/>
    <w:rsid w:val="006E34F9"/>
    <w:rsid w:val="006E368A"/>
    <w:rsid w:val="006E46B7"/>
    <w:rsid w:val="006E5231"/>
    <w:rsid w:val="006E61B4"/>
    <w:rsid w:val="006E6556"/>
    <w:rsid w:val="006E6601"/>
    <w:rsid w:val="006E7062"/>
    <w:rsid w:val="006F0244"/>
    <w:rsid w:val="006F27DD"/>
    <w:rsid w:val="006F4411"/>
    <w:rsid w:val="006F44C9"/>
    <w:rsid w:val="006F47DD"/>
    <w:rsid w:val="006F4F78"/>
    <w:rsid w:val="006F5125"/>
    <w:rsid w:val="006F51C8"/>
    <w:rsid w:val="006F572D"/>
    <w:rsid w:val="006F6004"/>
    <w:rsid w:val="006F6415"/>
    <w:rsid w:val="006F6654"/>
    <w:rsid w:val="006F6F46"/>
    <w:rsid w:val="006F7D88"/>
    <w:rsid w:val="00701418"/>
    <w:rsid w:val="00701AE5"/>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470"/>
    <w:rsid w:val="00711350"/>
    <w:rsid w:val="00712310"/>
    <w:rsid w:val="00712A6E"/>
    <w:rsid w:val="00712FF2"/>
    <w:rsid w:val="0071322F"/>
    <w:rsid w:val="007134A1"/>
    <w:rsid w:val="00713ECA"/>
    <w:rsid w:val="0071547C"/>
    <w:rsid w:val="00715498"/>
    <w:rsid w:val="0071588E"/>
    <w:rsid w:val="00715BAB"/>
    <w:rsid w:val="00715D92"/>
    <w:rsid w:val="00716E24"/>
    <w:rsid w:val="00720202"/>
    <w:rsid w:val="00720813"/>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3555"/>
    <w:rsid w:val="00734135"/>
    <w:rsid w:val="00734B4A"/>
    <w:rsid w:val="007353EB"/>
    <w:rsid w:val="007356B4"/>
    <w:rsid w:val="00736588"/>
    <w:rsid w:val="007378A4"/>
    <w:rsid w:val="0074089A"/>
    <w:rsid w:val="00741D7E"/>
    <w:rsid w:val="00742196"/>
    <w:rsid w:val="007422FD"/>
    <w:rsid w:val="007423DC"/>
    <w:rsid w:val="00742495"/>
    <w:rsid w:val="00743E17"/>
    <w:rsid w:val="0074422B"/>
    <w:rsid w:val="00744E9D"/>
    <w:rsid w:val="00744EAA"/>
    <w:rsid w:val="0074511A"/>
    <w:rsid w:val="00745CCB"/>
    <w:rsid w:val="00750A42"/>
    <w:rsid w:val="00750BFF"/>
    <w:rsid w:val="00751ED0"/>
    <w:rsid w:val="00751F07"/>
    <w:rsid w:val="00752887"/>
    <w:rsid w:val="00754EC2"/>
    <w:rsid w:val="00755FD2"/>
    <w:rsid w:val="0075644E"/>
    <w:rsid w:val="00756973"/>
    <w:rsid w:val="00756F32"/>
    <w:rsid w:val="00760236"/>
    <w:rsid w:val="00760A64"/>
    <w:rsid w:val="00762120"/>
    <w:rsid w:val="00764859"/>
    <w:rsid w:val="007653E9"/>
    <w:rsid w:val="00765BA2"/>
    <w:rsid w:val="00766723"/>
    <w:rsid w:val="00766847"/>
    <w:rsid w:val="0076730B"/>
    <w:rsid w:val="00771C27"/>
    <w:rsid w:val="007734CA"/>
    <w:rsid w:val="007748EB"/>
    <w:rsid w:val="0077531D"/>
    <w:rsid w:val="00776606"/>
    <w:rsid w:val="00777E65"/>
    <w:rsid w:val="007800FC"/>
    <w:rsid w:val="007801C5"/>
    <w:rsid w:val="00780F97"/>
    <w:rsid w:val="00780FD0"/>
    <w:rsid w:val="00781043"/>
    <w:rsid w:val="0078198F"/>
    <w:rsid w:val="00782180"/>
    <w:rsid w:val="00782537"/>
    <w:rsid w:val="00784957"/>
    <w:rsid w:val="00785A03"/>
    <w:rsid w:val="00786178"/>
    <w:rsid w:val="00787EB7"/>
    <w:rsid w:val="00791DE6"/>
    <w:rsid w:val="00793BCD"/>
    <w:rsid w:val="007940FE"/>
    <w:rsid w:val="00794FB4"/>
    <w:rsid w:val="00795218"/>
    <w:rsid w:val="00795AB1"/>
    <w:rsid w:val="00795C2A"/>
    <w:rsid w:val="00795C80"/>
    <w:rsid w:val="0079685F"/>
    <w:rsid w:val="007A01A8"/>
    <w:rsid w:val="007A0526"/>
    <w:rsid w:val="007A146E"/>
    <w:rsid w:val="007A249E"/>
    <w:rsid w:val="007A29AB"/>
    <w:rsid w:val="007A2FDF"/>
    <w:rsid w:val="007A4CC0"/>
    <w:rsid w:val="007A4DC9"/>
    <w:rsid w:val="007A56A0"/>
    <w:rsid w:val="007A5785"/>
    <w:rsid w:val="007A5882"/>
    <w:rsid w:val="007A60F7"/>
    <w:rsid w:val="007A6320"/>
    <w:rsid w:val="007A6C15"/>
    <w:rsid w:val="007A7F2A"/>
    <w:rsid w:val="007B0D60"/>
    <w:rsid w:val="007B1A9E"/>
    <w:rsid w:val="007B263E"/>
    <w:rsid w:val="007B284C"/>
    <w:rsid w:val="007B3386"/>
    <w:rsid w:val="007B7784"/>
    <w:rsid w:val="007C0190"/>
    <w:rsid w:val="007C07F1"/>
    <w:rsid w:val="007C1621"/>
    <w:rsid w:val="007C1A39"/>
    <w:rsid w:val="007C248C"/>
    <w:rsid w:val="007C2A38"/>
    <w:rsid w:val="007C6B75"/>
    <w:rsid w:val="007C6BB3"/>
    <w:rsid w:val="007C74DD"/>
    <w:rsid w:val="007D1C90"/>
    <w:rsid w:val="007D1F33"/>
    <w:rsid w:val="007D2835"/>
    <w:rsid w:val="007D2D87"/>
    <w:rsid w:val="007D5F5E"/>
    <w:rsid w:val="007D618D"/>
    <w:rsid w:val="007D6CAB"/>
    <w:rsid w:val="007D7A9D"/>
    <w:rsid w:val="007D7C69"/>
    <w:rsid w:val="007E0F40"/>
    <w:rsid w:val="007E1055"/>
    <w:rsid w:val="007E2271"/>
    <w:rsid w:val="007E3723"/>
    <w:rsid w:val="007E38F8"/>
    <w:rsid w:val="007E40CC"/>
    <w:rsid w:val="007E4483"/>
    <w:rsid w:val="007E4FDB"/>
    <w:rsid w:val="007E6942"/>
    <w:rsid w:val="007E7240"/>
    <w:rsid w:val="007E75F7"/>
    <w:rsid w:val="007F0AC3"/>
    <w:rsid w:val="007F0BD6"/>
    <w:rsid w:val="007F0D5E"/>
    <w:rsid w:val="007F10E4"/>
    <w:rsid w:val="007F1B0D"/>
    <w:rsid w:val="007F29AA"/>
    <w:rsid w:val="007F44F5"/>
    <w:rsid w:val="007F4890"/>
    <w:rsid w:val="007F5B03"/>
    <w:rsid w:val="007F5E83"/>
    <w:rsid w:val="007F6DF4"/>
    <w:rsid w:val="007F6DF5"/>
    <w:rsid w:val="0080034D"/>
    <w:rsid w:val="008023E9"/>
    <w:rsid w:val="00802449"/>
    <w:rsid w:val="0080306A"/>
    <w:rsid w:val="00806198"/>
    <w:rsid w:val="008062E8"/>
    <w:rsid w:val="00806D87"/>
    <w:rsid w:val="00807AF5"/>
    <w:rsid w:val="00813648"/>
    <w:rsid w:val="008136FE"/>
    <w:rsid w:val="0081437E"/>
    <w:rsid w:val="008152E9"/>
    <w:rsid w:val="0081678A"/>
    <w:rsid w:val="0081694A"/>
    <w:rsid w:val="00816E49"/>
    <w:rsid w:val="00817094"/>
    <w:rsid w:val="00817B14"/>
    <w:rsid w:val="00817C67"/>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4012C"/>
    <w:rsid w:val="008414E6"/>
    <w:rsid w:val="00842355"/>
    <w:rsid w:val="008425A9"/>
    <w:rsid w:val="00844D9F"/>
    <w:rsid w:val="0084554E"/>
    <w:rsid w:val="00845970"/>
    <w:rsid w:val="0084631F"/>
    <w:rsid w:val="0084724C"/>
    <w:rsid w:val="008502F8"/>
    <w:rsid w:val="00851333"/>
    <w:rsid w:val="0085232B"/>
    <w:rsid w:val="0085243F"/>
    <w:rsid w:val="00852F76"/>
    <w:rsid w:val="008536F2"/>
    <w:rsid w:val="00854CE5"/>
    <w:rsid w:val="00855504"/>
    <w:rsid w:val="00857625"/>
    <w:rsid w:val="008607DC"/>
    <w:rsid w:val="00862136"/>
    <w:rsid w:val="008621A2"/>
    <w:rsid w:val="008622B5"/>
    <w:rsid w:val="00862A13"/>
    <w:rsid w:val="00865002"/>
    <w:rsid w:val="00865F99"/>
    <w:rsid w:val="00866DD0"/>
    <w:rsid w:val="00867C7D"/>
    <w:rsid w:val="008700E7"/>
    <w:rsid w:val="00870D81"/>
    <w:rsid w:val="00870EAF"/>
    <w:rsid w:val="00873F1E"/>
    <w:rsid w:val="008745DA"/>
    <w:rsid w:val="00875296"/>
    <w:rsid w:val="00876137"/>
    <w:rsid w:val="0087764E"/>
    <w:rsid w:val="00880312"/>
    <w:rsid w:val="00880AB7"/>
    <w:rsid w:val="00881B39"/>
    <w:rsid w:val="00883DBE"/>
    <w:rsid w:val="0088415D"/>
    <w:rsid w:val="008843B8"/>
    <w:rsid w:val="008853DB"/>
    <w:rsid w:val="00885D0D"/>
    <w:rsid w:val="008866B6"/>
    <w:rsid w:val="00886F1C"/>
    <w:rsid w:val="008878B8"/>
    <w:rsid w:val="00890516"/>
    <w:rsid w:val="008911A8"/>
    <w:rsid w:val="00891B7C"/>
    <w:rsid w:val="00893BF3"/>
    <w:rsid w:val="00893CE7"/>
    <w:rsid w:val="008940EC"/>
    <w:rsid w:val="00894F74"/>
    <w:rsid w:val="00895346"/>
    <w:rsid w:val="00896FBF"/>
    <w:rsid w:val="008A1F1C"/>
    <w:rsid w:val="008A234F"/>
    <w:rsid w:val="008A2460"/>
    <w:rsid w:val="008A302A"/>
    <w:rsid w:val="008A305D"/>
    <w:rsid w:val="008A33CF"/>
    <w:rsid w:val="008A3A3B"/>
    <w:rsid w:val="008A5B3C"/>
    <w:rsid w:val="008A7181"/>
    <w:rsid w:val="008A74D4"/>
    <w:rsid w:val="008A7EDB"/>
    <w:rsid w:val="008B03DB"/>
    <w:rsid w:val="008B1C4D"/>
    <w:rsid w:val="008B1C72"/>
    <w:rsid w:val="008B3D3A"/>
    <w:rsid w:val="008B4A6E"/>
    <w:rsid w:val="008B4AEB"/>
    <w:rsid w:val="008B5578"/>
    <w:rsid w:val="008B5611"/>
    <w:rsid w:val="008B7AE4"/>
    <w:rsid w:val="008C0067"/>
    <w:rsid w:val="008C03F4"/>
    <w:rsid w:val="008C1A4A"/>
    <w:rsid w:val="008C2767"/>
    <w:rsid w:val="008C2C66"/>
    <w:rsid w:val="008C4452"/>
    <w:rsid w:val="008C635E"/>
    <w:rsid w:val="008D12E9"/>
    <w:rsid w:val="008D1A1A"/>
    <w:rsid w:val="008D1CC2"/>
    <w:rsid w:val="008D203D"/>
    <w:rsid w:val="008D246B"/>
    <w:rsid w:val="008D358C"/>
    <w:rsid w:val="008D3B65"/>
    <w:rsid w:val="008D3DE6"/>
    <w:rsid w:val="008D3E7D"/>
    <w:rsid w:val="008D4C27"/>
    <w:rsid w:val="008D4E3A"/>
    <w:rsid w:val="008D6CBC"/>
    <w:rsid w:val="008D727C"/>
    <w:rsid w:val="008E0F48"/>
    <w:rsid w:val="008E15DA"/>
    <w:rsid w:val="008E38D6"/>
    <w:rsid w:val="008E3E5D"/>
    <w:rsid w:val="008E53A6"/>
    <w:rsid w:val="008E7A4C"/>
    <w:rsid w:val="008F01E0"/>
    <w:rsid w:val="008F0202"/>
    <w:rsid w:val="008F0399"/>
    <w:rsid w:val="008F1C2A"/>
    <w:rsid w:val="008F2DE8"/>
    <w:rsid w:val="008F47BC"/>
    <w:rsid w:val="008F56FB"/>
    <w:rsid w:val="008F5CE8"/>
    <w:rsid w:val="008F61E1"/>
    <w:rsid w:val="008F73CA"/>
    <w:rsid w:val="008F7702"/>
    <w:rsid w:val="0090180A"/>
    <w:rsid w:val="00901B3A"/>
    <w:rsid w:val="00901C20"/>
    <w:rsid w:val="00902F6F"/>
    <w:rsid w:val="0090393A"/>
    <w:rsid w:val="00904635"/>
    <w:rsid w:val="009051DB"/>
    <w:rsid w:val="009052C0"/>
    <w:rsid w:val="009075FE"/>
    <w:rsid w:val="00907F43"/>
    <w:rsid w:val="00911EA4"/>
    <w:rsid w:val="00912273"/>
    <w:rsid w:val="009124BD"/>
    <w:rsid w:val="0091403F"/>
    <w:rsid w:val="00915FA2"/>
    <w:rsid w:val="009166C2"/>
    <w:rsid w:val="00917901"/>
    <w:rsid w:val="00920AB0"/>
    <w:rsid w:val="00922232"/>
    <w:rsid w:val="00922CDD"/>
    <w:rsid w:val="00924694"/>
    <w:rsid w:val="00931B5C"/>
    <w:rsid w:val="00932018"/>
    <w:rsid w:val="00932152"/>
    <w:rsid w:val="00932EE8"/>
    <w:rsid w:val="009340D3"/>
    <w:rsid w:val="00934ABD"/>
    <w:rsid w:val="009352DD"/>
    <w:rsid w:val="00935496"/>
    <w:rsid w:val="00936122"/>
    <w:rsid w:val="0093697A"/>
    <w:rsid w:val="00936E3E"/>
    <w:rsid w:val="00937628"/>
    <w:rsid w:val="009376B2"/>
    <w:rsid w:val="00941322"/>
    <w:rsid w:val="00941BED"/>
    <w:rsid w:val="009425CA"/>
    <w:rsid w:val="00942F12"/>
    <w:rsid w:val="009452D9"/>
    <w:rsid w:val="00947C86"/>
    <w:rsid w:val="00951218"/>
    <w:rsid w:val="00952ABD"/>
    <w:rsid w:val="00953DB5"/>
    <w:rsid w:val="00955B16"/>
    <w:rsid w:val="0095737C"/>
    <w:rsid w:val="009575C6"/>
    <w:rsid w:val="00957BD9"/>
    <w:rsid w:val="00960E40"/>
    <w:rsid w:val="009614FF"/>
    <w:rsid w:val="00961F8D"/>
    <w:rsid w:val="00962D53"/>
    <w:rsid w:val="00965D80"/>
    <w:rsid w:val="00967366"/>
    <w:rsid w:val="00970078"/>
    <w:rsid w:val="009709AF"/>
    <w:rsid w:val="00970E4A"/>
    <w:rsid w:val="00971086"/>
    <w:rsid w:val="0097198B"/>
    <w:rsid w:val="00973FC7"/>
    <w:rsid w:val="009748E6"/>
    <w:rsid w:val="0097519D"/>
    <w:rsid w:val="0097606B"/>
    <w:rsid w:val="00977A9E"/>
    <w:rsid w:val="009804FD"/>
    <w:rsid w:val="009807D1"/>
    <w:rsid w:val="00980977"/>
    <w:rsid w:val="00983053"/>
    <w:rsid w:val="00984821"/>
    <w:rsid w:val="00984FDD"/>
    <w:rsid w:val="00986627"/>
    <w:rsid w:val="00987B2F"/>
    <w:rsid w:val="00990795"/>
    <w:rsid w:val="0099129D"/>
    <w:rsid w:val="00991563"/>
    <w:rsid w:val="00992CB4"/>
    <w:rsid w:val="00993041"/>
    <w:rsid w:val="00993EAC"/>
    <w:rsid w:val="00994526"/>
    <w:rsid w:val="00994911"/>
    <w:rsid w:val="00994B30"/>
    <w:rsid w:val="00995181"/>
    <w:rsid w:val="00995F40"/>
    <w:rsid w:val="009964CF"/>
    <w:rsid w:val="009974D1"/>
    <w:rsid w:val="0099751E"/>
    <w:rsid w:val="00997A49"/>
    <w:rsid w:val="009A0A42"/>
    <w:rsid w:val="009A0EF9"/>
    <w:rsid w:val="009A1C53"/>
    <w:rsid w:val="009A1CB2"/>
    <w:rsid w:val="009A2729"/>
    <w:rsid w:val="009A44A6"/>
    <w:rsid w:val="009A531B"/>
    <w:rsid w:val="009A5732"/>
    <w:rsid w:val="009A5F4B"/>
    <w:rsid w:val="009A6F68"/>
    <w:rsid w:val="009A7D87"/>
    <w:rsid w:val="009B126C"/>
    <w:rsid w:val="009B2106"/>
    <w:rsid w:val="009B22E6"/>
    <w:rsid w:val="009B2FEE"/>
    <w:rsid w:val="009B3421"/>
    <w:rsid w:val="009B3674"/>
    <w:rsid w:val="009B3693"/>
    <w:rsid w:val="009B3FCC"/>
    <w:rsid w:val="009B5010"/>
    <w:rsid w:val="009B710D"/>
    <w:rsid w:val="009B7355"/>
    <w:rsid w:val="009B77FD"/>
    <w:rsid w:val="009B7AAC"/>
    <w:rsid w:val="009C2B93"/>
    <w:rsid w:val="009C2E01"/>
    <w:rsid w:val="009C3A6E"/>
    <w:rsid w:val="009C430E"/>
    <w:rsid w:val="009C556B"/>
    <w:rsid w:val="009C727C"/>
    <w:rsid w:val="009D0B68"/>
    <w:rsid w:val="009D162F"/>
    <w:rsid w:val="009D2AE0"/>
    <w:rsid w:val="009D2AEB"/>
    <w:rsid w:val="009D2FB5"/>
    <w:rsid w:val="009D305E"/>
    <w:rsid w:val="009D3121"/>
    <w:rsid w:val="009D5A47"/>
    <w:rsid w:val="009D60D8"/>
    <w:rsid w:val="009D67ED"/>
    <w:rsid w:val="009D7A2B"/>
    <w:rsid w:val="009D7BA4"/>
    <w:rsid w:val="009D7C7A"/>
    <w:rsid w:val="009E0E93"/>
    <w:rsid w:val="009E11AD"/>
    <w:rsid w:val="009E12C5"/>
    <w:rsid w:val="009E12C9"/>
    <w:rsid w:val="009E13AC"/>
    <w:rsid w:val="009E1522"/>
    <w:rsid w:val="009E178A"/>
    <w:rsid w:val="009E25EB"/>
    <w:rsid w:val="009E2A2F"/>
    <w:rsid w:val="009E2D5D"/>
    <w:rsid w:val="009E3336"/>
    <w:rsid w:val="009E34B2"/>
    <w:rsid w:val="009E37E2"/>
    <w:rsid w:val="009E411A"/>
    <w:rsid w:val="009E43FA"/>
    <w:rsid w:val="009E44A2"/>
    <w:rsid w:val="009E4563"/>
    <w:rsid w:val="009E515F"/>
    <w:rsid w:val="009E55B8"/>
    <w:rsid w:val="009E587B"/>
    <w:rsid w:val="009E695A"/>
    <w:rsid w:val="009F14ED"/>
    <w:rsid w:val="009F1701"/>
    <w:rsid w:val="009F190F"/>
    <w:rsid w:val="009F260E"/>
    <w:rsid w:val="009F4786"/>
    <w:rsid w:val="009F540F"/>
    <w:rsid w:val="009F5E1E"/>
    <w:rsid w:val="009F6393"/>
    <w:rsid w:val="00A00688"/>
    <w:rsid w:val="00A01351"/>
    <w:rsid w:val="00A022FE"/>
    <w:rsid w:val="00A029E2"/>
    <w:rsid w:val="00A02AE4"/>
    <w:rsid w:val="00A030D4"/>
    <w:rsid w:val="00A0490C"/>
    <w:rsid w:val="00A04FCD"/>
    <w:rsid w:val="00A05D57"/>
    <w:rsid w:val="00A05DD7"/>
    <w:rsid w:val="00A06100"/>
    <w:rsid w:val="00A06503"/>
    <w:rsid w:val="00A067B5"/>
    <w:rsid w:val="00A06890"/>
    <w:rsid w:val="00A06F4E"/>
    <w:rsid w:val="00A074B4"/>
    <w:rsid w:val="00A10E62"/>
    <w:rsid w:val="00A11250"/>
    <w:rsid w:val="00A125A8"/>
    <w:rsid w:val="00A13250"/>
    <w:rsid w:val="00A13349"/>
    <w:rsid w:val="00A13CEA"/>
    <w:rsid w:val="00A14D27"/>
    <w:rsid w:val="00A15005"/>
    <w:rsid w:val="00A1559A"/>
    <w:rsid w:val="00A15AB5"/>
    <w:rsid w:val="00A16D22"/>
    <w:rsid w:val="00A204C3"/>
    <w:rsid w:val="00A2084A"/>
    <w:rsid w:val="00A2101C"/>
    <w:rsid w:val="00A212D1"/>
    <w:rsid w:val="00A21E53"/>
    <w:rsid w:val="00A25597"/>
    <w:rsid w:val="00A268B3"/>
    <w:rsid w:val="00A268FB"/>
    <w:rsid w:val="00A26E82"/>
    <w:rsid w:val="00A26F08"/>
    <w:rsid w:val="00A26FF9"/>
    <w:rsid w:val="00A27040"/>
    <w:rsid w:val="00A3019C"/>
    <w:rsid w:val="00A314ED"/>
    <w:rsid w:val="00A32005"/>
    <w:rsid w:val="00A32898"/>
    <w:rsid w:val="00A33067"/>
    <w:rsid w:val="00A33570"/>
    <w:rsid w:val="00A33B34"/>
    <w:rsid w:val="00A35F2E"/>
    <w:rsid w:val="00A36248"/>
    <w:rsid w:val="00A36C7A"/>
    <w:rsid w:val="00A37709"/>
    <w:rsid w:val="00A37B80"/>
    <w:rsid w:val="00A40E60"/>
    <w:rsid w:val="00A40FB5"/>
    <w:rsid w:val="00A414DB"/>
    <w:rsid w:val="00A417A5"/>
    <w:rsid w:val="00A42FBA"/>
    <w:rsid w:val="00A4349C"/>
    <w:rsid w:val="00A435C6"/>
    <w:rsid w:val="00A43B48"/>
    <w:rsid w:val="00A43BEC"/>
    <w:rsid w:val="00A45FFC"/>
    <w:rsid w:val="00A46257"/>
    <w:rsid w:val="00A46B0A"/>
    <w:rsid w:val="00A51853"/>
    <w:rsid w:val="00A52E3A"/>
    <w:rsid w:val="00A538B7"/>
    <w:rsid w:val="00A605D8"/>
    <w:rsid w:val="00A607F2"/>
    <w:rsid w:val="00A616DA"/>
    <w:rsid w:val="00A61FF9"/>
    <w:rsid w:val="00A6377A"/>
    <w:rsid w:val="00A63AE7"/>
    <w:rsid w:val="00A645C6"/>
    <w:rsid w:val="00A658EB"/>
    <w:rsid w:val="00A66678"/>
    <w:rsid w:val="00A669DD"/>
    <w:rsid w:val="00A66DF1"/>
    <w:rsid w:val="00A67298"/>
    <w:rsid w:val="00A67AD9"/>
    <w:rsid w:val="00A70B14"/>
    <w:rsid w:val="00A71454"/>
    <w:rsid w:val="00A715D4"/>
    <w:rsid w:val="00A72B8B"/>
    <w:rsid w:val="00A72E64"/>
    <w:rsid w:val="00A74224"/>
    <w:rsid w:val="00A74425"/>
    <w:rsid w:val="00A74433"/>
    <w:rsid w:val="00A75A89"/>
    <w:rsid w:val="00A7680B"/>
    <w:rsid w:val="00A76F98"/>
    <w:rsid w:val="00A7790B"/>
    <w:rsid w:val="00A8037C"/>
    <w:rsid w:val="00A80659"/>
    <w:rsid w:val="00A817EE"/>
    <w:rsid w:val="00A8267D"/>
    <w:rsid w:val="00A82930"/>
    <w:rsid w:val="00A82EDC"/>
    <w:rsid w:val="00A838AD"/>
    <w:rsid w:val="00A84CBD"/>
    <w:rsid w:val="00A85316"/>
    <w:rsid w:val="00A8554A"/>
    <w:rsid w:val="00A86687"/>
    <w:rsid w:val="00A867A2"/>
    <w:rsid w:val="00A8734E"/>
    <w:rsid w:val="00A8762B"/>
    <w:rsid w:val="00A90487"/>
    <w:rsid w:val="00A904F1"/>
    <w:rsid w:val="00A91A70"/>
    <w:rsid w:val="00A95342"/>
    <w:rsid w:val="00A953AE"/>
    <w:rsid w:val="00A95855"/>
    <w:rsid w:val="00A96719"/>
    <w:rsid w:val="00AA01B1"/>
    <w:rsid w:val="00AA025D"/>
    <w:rsid w:val="00AA0328"/>
    <w:rsid w:val="00AA0E7A"/>
    <w:rsid w:val="00AA21C0"/>
    <w:rsid w:val="00AA25C5"/>
    <w:rsid w:val="00AA274F"/>
    <w:rsid w:val="00AA29C0"/>
    <w:rsid w:val="00AA33B1"/>
    <w:rsid w:val="00AA3A33"/>
    <w:rsid w:val="00AA3D60"/>
    <w:rsid w:val="00AA4FA5"/>
    <w:rsid w:val="00AA6AEF"/>
    <w:rsid w:val="00AA6CC2"/>
    <w:rsid w:val="00AA7110"/>
    <w:rsid w:val="00AB001A"/>
    <w:rsid w:val="00AB0359"/>
    <w:rsid w:val="00AB056A"/>
    <w:rsid w:val="00AB282F"/>
    <w:rsid w:val="00AB4528"/>
    <w:rsid w:val="00AB5EE1"/>
    <w:rsid w:val="00AB6489"/>
    <w:rsid w:val="00AB64AB"/>
    <w:rsid w:val="00AB6810"/>
    <w:rsid w:val="00AB7153"/>
    <w:rsid w:val="00AB7C0D"/>
    <w:rsid w:val="00AC1B5F"/>
    <w:rsid w:val="00AC2189"/>
    <w:rsid w:val="00AC2875"/>
    <w:rsid w:val="00AC2A6F"/>
    <w:rsid w:val="00AC4733"/>
    <w:rsid w:val="00AC5F17"/>
    <w:rsid w:val="00AC7CBF"/>
    <w:rsid w:val="00AD10FB"/>
    <w:rsid w:val="00AD194D"/>
    <w:rsid w:val="00AD1B9A"/>
    <w:rsid w:val="00AD48D9"/>
    <w:rsid w:val="00AD4CE5"/>
    <w:rsid w:val="00AD4EA8"/>
    <w:rsid w:val="00AD5252"/>
    <w:rsid w:val="00AD6C90"/>
    <w:rsid w:val="00AD7E4E"/>
    <w:rsid w:val="00AD7F43"/>
    <w:rsid w:val="00AE19EA"/>
    <w:rsid w:val="00AE321C"/>
    <w:rsid w:val="00AE3460"/>
    <w:rsid w:val="00AE3560"/>
    <w:rsid w:val="00AE4491"/>
    <w:rsid w:val="00AE5A3B"/>
    <w:rsid w:val="00AE6958"/>
    <w:rsid w:val="00AE6FAC"/>
    <w:rsid w:val="00AE7D6A"/>
    <w:rsid w:val="00AF097C"/>
    <w:rsid w:val="00AF0B30"/>
    <w:rsid w:val="00AF0C5B"/>
    <w:rsid w:val="00AF28EF"/>
    <w:rsid w:val="00AF376D"/>
    <w:rsid w:val="00AF4082"/>
    <w:rsid w:val="00AF4A64"/>
    <w:rsid w:val="00AF4A82"/>
    <w:rsid w:val="00AF4D14"/>
    <w:rsid w:val="00AF50DA"/>
    <w:rsid w:val="00AF54CE"/>
    <w:rsid w:val="00AF5A4D"/>
    <w:rsid w:val="00AF629C"/>
    <w:rsid w:val="00AF68AA"/>
    <w:rsid w:val="00AF72DF"/>
    <w:rsid w:val="00AF7E90"/>
    <w:rsid w:val="00B0091A"/>
    <w:rsid w:val="00B00B64"/>
    <w:rsid w:val="00B01066"/>
    <w:rsid w:val="00B015C3"/>
    <w:rsid w:val="00B01879"/>
    <w:rsid w:val="00B02E70"/>
    <w:rsid w:val="00B05D80"/>
    <w:rsid w:val="00B07ABE"/>
    <w:rsid w:val="00B10F7F"/>
    <w:rsid w:val="00B11039"/>
    <w:rsid w:val="00B1203B"/>
    <w:rsid w:val="00B12506"/>
    <w:rsid w:val="00B16B01"/>
    <w:rsid w:val="00B16B88"/>
    <w:rsid w:val="00B17447"/>
    <w:rsid w:val="00B17951"/>
    <w:rsid w:val="00B2068C"/>
    <w:rsid w:val="00B20A7F"/>
    <w:rsid w:val="00B22380"/>
    <w:rsid w:val="00B22D99"/>
    <w:rsid w:val="00B24F1A"/>
    <w:rsid w:val="00B25061"/>
    <w:rsid w:val="00B258EF"/>
    <w:rsid w:val="00B2685D"/>
    <w:rsid w:val="00B26ACE"/>
    <w:rsid w:val="00B26D17"/>
    <w:rsid w:val="00B27630"/>
    <w:rsid w:val="00B27BF2"/>
    <w:rsid w:val="00B27DA4"/>
    <w:rsid w:val="00B30678"/>
    <w:rsid w:val="00B314F4"/>
    <w:rsid w:val="00B315C3"/>
    <w:rsid w:val="00B33A35"/>
    <w:rsid w:val="00B35837"/>
    <w:rsid w:val="00B372F7"/>
    <w:rsid w:val="00B378DC"/>
    <w:rsid w:val="00B37FFA"/>
    <w:rsid w:val="00B40261"/>
    <w:rsid w:val="00B40773"/>
    <w:rsid w:val="00B413CB"/>
    <w:rsid w:val="00B42107"/>
    <w:rsid w:val="00B46323"/>
    <w:rsid w:val="00B46AEA"/>
    <w:rsid w:val="00B46D63"/>
    <w:rsid w:val="00B46DDE"/>
    <w:rsid w:val="00B4707F"/>
    <w:rsid w:val="00B479DC"/>
    <w:rsid w:val="00B47A0D"/>
    <w:rsid w:val="00B507BC"/>
    <w:rsid w:val="00B51252"/>
    <w:rsid w:val="00B5181F"/>
    <w:rsid w:val="00B52B73"/>
    <w:rsid w:val="00B551FB"/>
    <w:rsid w:val="00B5524C"/>
    <w:rsid w:val="00B56569"/>
    <w:rsid w:val="00B5682C"/>
    <w:rsid w:val="00B616EF"/>
    <w:rsid w:val="00B6198C"/>
    <w:rsid w:val="00B623CB"/>
    <w:rsid w:val="00B62F02"/>
    <w:rsid w:val="00B63E81"/>
    <w:rsid w:val="00B64F72"/>
    <w:rsid w:val="00B65056"/>
    <w:rsid w:val="00B65C8C"/>
    <w:rsid w:val="00B6613D"/>
    <w:rsid w:val="00B66342"/>
    <w:rsid w:val="00B6635A"/>
    <w:rsid w:val="00B6729E"/>
    <w:rsid w:val="00B67C63"/>
    <w:rsid w:val="00B702C9"/>
    <w:rsid w:val="00B70CEB"/>
    <w:rsid w:val="00B70DB1"/>
    <w:rsid w:val="00B70DFD"/>
    <w:rsid w:val="00B717C3"/>
    <w:rsid w:val="00B72051"/>
    <w:rsid w:val="00B7243D"/>
    <w:rsid w:val="00B72C3E"/>
    <w:rsid w:val="00B753F6"/>
    <w:rsid w:val="00B7643B"/>
    <w:rsid w:val="00B80C78"/>
    <w:rsid w:val="00B80F95"/>
    <w:rsid w:val="00B811CB"/>
    <w:rsid w:val="00B828DC"/>
    <w:rsid w:val="00B82DDF"/>
    <w:rsid w:val="00B8545F"/>
    <w:rsid w:val="00B85CE6"/>
    <w:rsid w:val="00B863B4"/>
    <w:rsid w:val="00B879C2"/>
    <w:rsid w:val="00B90241"/>
    <w:rsid w:val="00B90427"/>
    <w:rsid w:val="00B92A26"/>
    <w:rsid w:val="00B93335"/>
    <w:rsid w:val="00B95162"/>
    <w:rsid w:val="00B97FAA"/>
    <w:rsid w:val="00BA003D"/>
    <w:rsid w:val="00BA00CB"/>
    <w:rsid w:val="00BA0163"/>
    <w:rsid w:val="00BA120A"/>
    <w:rsid w:val="00BA1303"/>
    <w:rsid w:val="00BA1A21"/>
    <w:rsid w:val="00BA2B5E"/>
    <w:rsid w:val="00BA2E49"/>
    <w:rsid w:val="00BA3243"/>
    <w:rsid w:val="00BA348D"/>
    <w:rsid w:val="00BA426A"/>
    <w:rsid w:val="00BA4544"/>
    <w:rsid w:val="00BA48AA"/>
    <w:rsid w:val="00BA51A3"/>
    <w:rsid w:val="00BA5D0F"/>
    <w:rsid w:val="00BA7811"/>
    <w:rsid w:val="00BB0AC4"/>
    <w:rsid w:val="00BB0E15"/>
    <w:rsid w:val="00BB1FBD"/>
    <w:rsid w:val="00BB4C47"/>
    <w:rsid w:val="00BB50B6"/>
    <w:rsid w:val="00BB55BB"/>
    <w:rsid w:val="00BB580B"/>
    <w:rsid w:val="00BB5FBE"/>
    <w:rsid w:val="00BB60DA"/>
    <w:rsid w:val="00BB6D80"/>
    <w:rsid w:val="00BC0252"/>
    <w:rsid w:val="00BC05D0"/>
    <w:rsid w:val="00BC1453"/>
    <w:rsid w:val="00BC14E8"/>
    <w:rsid w:val="00BC2416"/>
    <w:rsid w:val="00BC245A"/>
    <w:rsid w:val="00BC341F"/>
    <w:rsid w:val="00BC40B0"/>
    <w:rsid w:val="00BC6226"/>
    <w:rsid w:val="00BC6715"/>
    <w:rsid w:val="00BD09C6"/>
    <w:rsid w:val="00BD130C"/>
    <w:rsid w:val="00BD1B75"/>
    <w:rsid w:val="00BD387C"/>
    <w:rsid w:val="00BD4559"/>
    <w:rsid w:val="00BD4EB4"/>
    <w:rsid w:val="00BD567D"/>
    <w:rsid w:val="00BD5DCC"/>
    <w:rsid w:val="00BD66A5"/>
    <w:rsid w:val="00BD78DC"/>
    <w:rsid w:val="00BD7D2E"/>
    <w:rsid w:val="00BE0CD5"/>
    <w:rsid w:val="00BE131D"/>
    <w:rsid w:val="00BE2318"/>
    <w:rsid w:val="00BE599E"/>
    <w:rsid w:val="00BE5AE1"/>
    <w:rsid w:val="00BE5C41"/>
    <w:rsid w:val="00BE5D14"/>
    <w:rsid w:val="00BE66A1"/>
    <w:rsid w:val="00BF05D7"/>
    <w:rsid w:val="00BF0AD6"/>
    <w:rsid w:val="00BF0FE1"/>
    <w:rsid w:val="00BF23F2"/>
    <w:rsid w:val="00BF445D"/>
    <w:rsid w:val="00BF79CA"/>
    <w:rsid w:val="00C005CF"/>
    <w:rsid w:val="00C005E2"/>
    <w:rsid w:val="00C009F3"/>
    <w:rsid w:val="00C03570"/>
    <w:rsid w:val="00C036DF"/>
    <w:rsid w:val="00C055F4"/>
    <w:rsid w:val="00C06293"/>
    <w:rsid w:val="00C0669F"/>
    <w:rsid w:val="00C07C6F"/>
    <w:rsid w:val="00C07EEF"/>
    <w:rsid w:val="00C07F4D"/>
    <w:rsid w:val="00C10010"/>
    <w:rsid w:val="00C1046A"/>
    <w:rsid w:val="00C10752"/>
    <w:rsid w:val="00C108F3"/>
    <w:rsid w:val="00C11242"/>
    <w:rsid w:val="00C12DB5"/>
    <w:rsid w:val="00C135CB"/>
    <w:rsid w:val="00C139CC"/>
    <w:rsid w:val="00C15D46"/>
    <w:rsid w:val="00C16F95"/>
    <w:rsid w:val="00C17A06"/>
    <w:rsid w:val="00C20525"/>
    <w:rsid w:val="00C20EDC"/>
    <w:rsid w:val="00C2239F"/>
    <w:rsid w:val="00C231EB"/>
    <w:rsid w:val="00C23532"/>
    <w:rsid w:val="00C23AC1"/>
    <w:rsid w:val="00C253B6"/>
    <w:rsid w:val="00C260CA"/>
    <w:rsid w:val="00C266B0"/>
    <w:rsid w:val="00C2684A"/>
    <w:rsid w:val="00C26922"/>
    <w:rsid w:val="00C26D21"/>
    <w:rsid w:val="00C27F6D"/>
    <w:rsid w:val="00C303DA"/>
    <w:rsid w:val="00C30689"/>
    <w:rsid w:val="00C30FC8"/>
    <w:rsid w:val="00C31F19"/>
    <w:rsid w:val="00C3234D"/>
    <w:rsid w:val="00C32818"/>
    <w:rsid w:val="00C33C19"/>
    <w:rsid w:val="00C3439D"/>
    <w:rsid w:val="00C3487A"/>
    <w:rsid w:val="00C35D1A"/>
    <w:rsid w:val="00C37283"/>
    <w:rsid w:val="00C37E5E"/>
    <w:rsid w:val="00C41079"/>
    <w:rsid w:val="00C41AE9"/>
    <w:rsid w:val="00C4240D"/>
    <w:rsid w:val="00C425E4"/>
    <w:rsid w:val="00C43B39"/>
    <w:rsid w:val="00C44051"/>
    <w:rsid w:val="00C44CAB"/>
    <w:rsid w:val="00C452F2"/>
    <w:rsid w:val="00C461EE"/>
    <w:rsid w:val="00C46952"/>
    <w:rsid w:val="00C46A7E"/>
    <w:rsid w:val="00C505A7"/>
    <w:rsid w:val="00C50763"/>
    <w:rsid w:val="00C50873"/>
    <w:rsid w:val="00C50D6B"/>
    <w:rsid w:val="00C50E49"/>
    <w:rsid w:val="00C51641"/>
    <w:rsid w:val="00C53845"/>
    <w:rsid w:val="00C53CA0"/>
    <w:rsid w:val="00C55E55"/>
    <w:rsid w:val="00C56589"/>
    <w:rsid w:val="00C6138E"/>
    <w:rsid w:val="00C613F7"/>
    <w:rsid w:val="00C61ABD"/>
    <w:rsid w:val="00C621F6"/>
    <w:rsid w:val="00C62762"/>
    <w:rsid w:val="00C62FDE"/>
    <w:rsid w:val="00C64739"/>
    <w:rsid w:val="00C64B96"/>
    <w:rsid w:val="00C64C6A"/>
    <w:rsid w:val="00C65DFF"/>
    <w:rsid w:val="00C664DA"/>
    <w:rsid w:val="00C664DF"/>
    <w:rsid w:val="00C66764"/>
    <w:rsid w:val="00C667B5"/>
    <w:rsid w:val="00C66846"/>
    <w:rsid w:val="00C6780A"/>
    <w:rsid w:val="00C67EB9"/>
    <w:rsid w:val="00C706C5"/>
    <w:rsid w:val="00C71D53"/>
    <w:rsid w:val="00C7215F"/>
    <w:rsid w:val="00C762B3"/>
    <w:rsid w:val="00C807E8"/>
    <w:rsid w:val="00C80C0F"/>
    <w:rsid w:val="00C84E2F"/>
    <w:rsid w:val="00C84ED7"/>
    <w:rsid w:val="00C863C1"/>
    <w:rsid w:val="00C8695D"/>
    <w:rsid w:val="00C869DF"/>
    <w:rsid w:val="00C87CEB"/>
    <w:rsid w:val="00C9196B"/>
    <w:rsid w:val="00C91E3F"/>
    <w:rsid w:val="00C927A2"/>
    <w:rsid w:val="00C93419"/>
    <w:rsid w:val="00C9425E"/>
    <w:rsid w:val="00C9452D"/>
    <w:rsid w:val="00CA110F"/>
    <w:rsid w:val="00CA177D"/>
    <w:rsid w:val="00CA1886"/>
    <w:rsid w:val="00CA2C90"/>
    <w:rsid w:val="00CA2CA2"/>
    <w:rsid w:val="00CA345E"/>
    <w:rsid w:val="00CA3954"/>
    <w:rsid w:val="00CA404E"/>
    <w:rsid w:val="00CA4409"/>
    <w:rsid w:val="00CA4BC7"/>
    <w:rsid w:val="00CA4D58"/>
    <w:rsid w:val="00CA57C8"/>
    <w:rsid w:val="00CA5C25"/>
    <w:rsid w:val="00CA5D67"/>
    <w:rsid w:val="00CA6679"/>
    <w:rsid w:val="00CA6752"/>
    <w:rsid w:val="00CA6AAF"/>
    <w:rsid w:val="00CA71C5"/>
    <w:rsid w:val="00CB059D"/>
    <w:rsid w:val="00CB224A"/>
    <w:rsid w:val="00CB22D4"/>
    <w:rsid w:val="00CB29C4"/>
    <w:rsid w:val="00CB2E6F"/>
    <w:rsid w:val="00CB39A0"/>
    <w:rsid w:val="00CB3C8D"/>
    <w:rsid w:val="00CB3E9E"/>
    <w:rsid w:val="00CB6627"/>
    <w:rsid w:val="00CC19FF"/>
    <w:rsid w:val="00CC217D"/>
    <w:rsid w:val="00CC314E"/>
    <w:rsid w:val="00CC3565"/>
    <w:rsid w:val="00CC4CCF"/>
    <w:rsid w:val="00CC4EB9"/>
    <w:rsid w:val="00CC5746"/>
    <w:rsid w:val="00CC6119"/>
    <w:rsid w:val="00CC6C15"/>
    <w:rsid w:val="00CC7933"/>
    <w:rsid w:val="00CC7CD2"/>
    <w:rsid w:val="00CD0914"/>
    <w:rsid w:val="00CD160E"/>
    <w:rsid w:val="00CD2B3A"/>
    <w:rsid w:val="00CD2BD8"/>
    <w:rsid w:val="00CD3AB0"/>
    <w:rsid w:val="00CD406F"/>
    <w:rsid w:val="00CD4072"/>
    <w:rsid w:val="00CD54FB"/>
    <w:rsid w:val="00CD57A5"/>
    <w:rsid w:val="00CD61E3"/>
    <w:rsid w:val="00CD69F5"/>
    <w:rsid w:val="00CE035E"/>
    <w:rsid w:val="00CE0BDF"/>
    <w:rsid w:val="00CE1008"/>
    <w:rsid w:val="00CE1195"/>
    <w:rsid w:val="00CE2D56"/>
    <w:rsid w:val="00CE3312"/>
    <w:rsid w:val="00CE38CA"/>
    <w:rsid w:val="00CE51FE"/>
    <w:rsid w:val="00CE65C7"/>
    <w:rsid w:val="00CE745F"/>
    <w:rsid w:val="00CF0450"/>
    <w:rsid w:val="00CF1E42"/>
    <w:rsid w:val="00CF20AF"/>
    <w:rsid w:val="00CF41AA"/>
    <w:rsid w:val="00CF4B46"/>
    <w:rsid w:val="00CF561D"/>
    <w:rsid w:val="00CF66D9"/>
    <w:rsid w:val="00CF7096"/>
    <w:rsid w:val="00CF7699"/>
    <w:rsid w:val="00CF7D38"/>
    <w:rsid w:val="00D005CB"/>
    <w:rsid w:val="00D007CB"/>
    <w:rsid w:val="00D015E1"/>
    <w:rsid w:val="00D017C7"/>
    <w:rsid w:val="00D02652"/>
    <w:rsid w:val="00D0407B"/>
    <w:rsid w:val="00D04B5A"/>
    <w:rsid w:val="00D06F0B"/>
    <w:rsid w:val="00D073C4"/>
    <w:rsid w:val="00D07B4F"/>
    <w:rsid w:val="00D1127E"/>
    <w:rsid w:val="00D11A8C"/>
    <w:rsid w:val="00D1324B"/>
    <w:rsid w:val="00D13528"/>
    <w:rsid w:val="00D141C3"/>
    <w:rsid w:val="00D14A05"/>
    <w:rsid w:val="00D14BB8"/>
    <w:rsid w:val="00D167D1"/>
    <w:rsid w:val="00D176EC"/>
    <w:rsid w:val="00D20054"/>
    <w:rsid w:val="00D200BC"/>
    <w:rsid w:val="00D20125"/>
    <w:rsid w:val="00D212FC"/>
    <w:rsid w:val="00D248B0"/>
    <w:rsid w:val="00D24E9A"/>
    <w:rsid w:val="00D24EA3"/>
    <w:rsid w:val="00D270AE"/>
    <w:rsid w:val="00D27262"/>
    <w:rsid w:val="00D27744"/>
    <w:rsid w:val="00D27F2D"/>
    <w:rsid w:val="00D315F9"/>
    <w:rsid w:val="00D31E69"/>
    <w:rsid w:val="00D31F54"/>
    <w:rsid w:val="00D32361"/>
    <w:rsid w:val="00D3445C"/>
    <w:rsid w:val="00D364B7"/>
    <w:rsid w:val="00D36CFF"/>
    <w:rsid w:val="00D37611"/>
    <w:rsid w:val="00D4184E"/>
    <w:rsid w:val="00D42BE7"/>
    <w:rsid w:val="00D42EC2"/>
    <w:rsid w:val="00D4333F"/>
    <w:rsid w:val="00D4343D"/>
    <w:rsid w:val="00D43FA3"/>
    <w:rsid w:val="00D441E4"/>
    <w:rsid w:val="00D44C0A"/>
    <w:rsid w:val="00D45BA9"/>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6378"/>
    <w:rsid w:val="00D569C8"/>
    <w:rsid w:val="00D56A2F"/>
    <w:rsid w:val="00D5787B"/>
    <w:rsid w:val="00D60694"/>
    <w:rsid w:val="00D60C3A"/>
    <w:rsid w:val="00D60EB2"/>
    <w:rsid w:val="00D627BD"/>
    <w:rsid w:val="00D62932"/>
    <w:rsid w:val="00D62E75"/>
    <w:rsid w:val="00D63B3F"/>
    <w:rsid w:val="00D65B01"/>
    <w:rsid w:val="00D66774"/>
    <w:rsid w:val="00D67A8F"/>
    <w:rsid w:val="00D67CB2"/>
    <w:rsid w:val="00D7074E"/>
    <w:rsid w:val="00D70B74"/>
    <w:rsid w:val="00D70BFF"/>
    <w:rsid w:val="00D71D60"/>
    <w:rsid w:val="00D72AD0"/>
    <w:rsid w:val="00D75F6B"/>
    <w:rsid w:val="00D77341"/>
    <w:rsid w:val="00D77596"/>
    <w:rsid w:val="00D800CD"/>
    <w:rsid w:val="00D80372"/>
    <w:rsid w:val="00D8063C"/>
    <w:rsid w:val="00D8074E"/>
    <w:rsid w:val="00D817FA"/>
    <w:rsid w:val="00D82F2B"/>
    <w:rsid w:val="00D84033"/>
    <w:rsid w:val="00D85FBA"/>
    <w:rsid w:val="00D8676F"/>
    <w:rsid w:val="00D87A98"/>
    <w:rsid w:val="00D91F44"/>
    <w:rsid w:val="00D930E4"/>
    <w:rsid w:val="00D935D2"/>
    <w:rsid w:val="00D94502"/>
    <w:rsid w:val="00D94B28"/>
    <w:rsid w:val="00D94E64"/>
    <w:rsid w:val="00D9595E"/>
    <w:rsid w:val="00D9789A"/>
    <w:rsid w:val="00D97D27"/>
    <w:rsid w:val="00D97D49"/>
    <w:rsid w:val="00DA126E"/>
    <w:rsid w:val="00DA27D7"/>
    <w:rsid w:val="00DA2FAA"/>
    <w:rsid w:val="00DA3990"/>
    <w:rsid w:val="00DA4BD8"/>
    <w:rsid w:val="00DA5234"/>
    <w:rsid w:val="00DA63D6"/>
    <w:rsid w:val="00DA6C62"/>
    <w:rsid w:val="00DA70ED"/>
    <w:rsid w:val="00DA7226"/>
    <w:rsid w:val="00DA74DB"/>
    <w:rsid w:val="00DA7BF1"/>
    <w:rsid w:val="00DB0BA7"/>
    <w:rsid w:val="00DB1858"/>
    <w:rsid w:val="00DB28DF"/>
    <w:rsid w:val="00DB295C"/>
    <w:rsid w:val="00DB33E5"/>
    <w:rsid w:val="00DB41DB"/>
    <w:rsid w:val="00DB4B60"/>
    <w:rsid w:val="00DB4E5F"/>
    <w:rsid w:val="00DB4EE6"/>
    <w:rsid w:val="00DB5334"/>
    <w:rsid w:val="00DB67A6"/>
    <w:rsid w:val="00DB68AE"/>
    <w:rsid w:val="00DC1836"/>
    <w:rsid w:val="00DC1DB6"/>
    <w:rsid w:val="00DC2D1E"/>
    <w:rsid w:val="00DC3A64"/>
    <w:rsid w:val="00DC3DE1"/>
    <w:rsid w:val="00DC4ECC"/>
    <w:rsid w:val="00DC5EA2"/>
    <w:rsid w:val="00DC6CA3"/>
    <w:rsid w:val="00DC6E3B"/>
    <w:rsid w:val="00DD0F10"/>
    <w:rsid w:val="00DD12DA"/>
    <w:rsid w:val="00DD131F"/>
    <w:rsid w:val="00DD3070"/>
    <w:rsid w:val="00DD3382"/>
    <w:rsid w:val="00DD4982"/>
    <w:rsid w:val="00DD5D5A"/>
    <w:rsid w:val="00DD6235"/>
    <w:rsid w:val="00DD67E4"/>
    <w:rsid w:val="00DD7D73"/>
    <w:rsid w:val="00DE052F"/>
    <w:rsid w:val="00DE0B3D"/>
    <w:rsid w:val="00DE1045"/>
    <w:rsid w:val="00DE17DD"/>
    <w:rsid w:val="00DE28B2"/>
    <w:rsid w:val="00DE2C78"/>
    <w:rsid w:val="00DE301E"/>
    <w:rsid w:val="00DE3D3E"/>
    <w:rsid w:val="00DE4616"/>
    <w:rsid w:val="00DE4AAA"/>
    <w:rsid w:val="00DE5462"/>
    <w:rsid w:val="00DE562F"/>
    <w:rsid w:val="00DE57F9"/>
    <w:rsid w:val="00DE6C42"/>
    <w:rsid w:val="00DF04EA"/>
    <w:rsid w:val="00DF0FA8"/>
    <w:rsid w:val="00DF2042"/>
    <w:rsid w:val="00DF2317"/>
    <w:rsid w:val="00DF26FB"/>
    <w:rsid w:val="00DF3085"/>
    <w:rsid w:val="00DF3697"/>
    <w:rsid w:val="00DF3A87"/>
    <w:rsid w:val="00DF3B2D"/>
    <w:rsid w:val="00DF4177"/>
    <w:rsid w:val="00DF472D"/>
    <w:rsid w:val="00DF6879"/>
    <w:rsid w:val="00DF7470"/>
    <w:rsid w:val="00DF77EC"/>
    <w:rsid w:val="00DF79A8"/>
    <w:rsid w:val="00E00F45"/>
    <w:rsid w:val="00E010C2"/>
    <w:rsid w:val="00E01585"/>
    <w:rsid w:val="00E01951"/>
    <w:rsid w:val="00E0239F"/>
    <w:rsid w:val="00E02A63"/>
    <w:rsid w:val="00E02DA4"/>
    <w:rsid w:val="00E03240"/>
    <w:rsid w:val="00E0398D"/>
    <w:rsid w:val="00E03E13"/>
    <w:rsid w:val="00E04C9E"/>
    <w:rsid w:val="00E04DC9"/>
    <w:rsid w:val="00E05345"/>
    <w:rsid w:val="00E058B2"/>
    <w:rsid w:val="00E0698E"/>
    <w:rsid w:val="00E06F41"/>
    <w:rsid w:val="00E07C16"/>
    <w:rsid w:val="00E10739"/>
    <w:rsid w:val="00E13480"/>
    <w:rsid w:val="00E142E0"/>
    <w:rsid w:val="00E14378"/>
    <w:rsid w:val="00E16BE4"/>
    <w:rsid w:val="00E2054F"/>
    <w:rsid w:val="00E21D10"/>
    <w:rsid w:val="00E226C5"/>
    <w:rsid w:val="00E23936"/>
    <w:rsid w:val="00E23AA8"/>
    <w:rsid w:val="00E2526F"/>
    <w:rsid w:val="00E26150"/>
    <w:rsid w:val="00E26679"/>
    <w:rsid w:val="00E26DE0"/>
    <w:rsid w:val="00E27B20"/>
    <w:rsid w:val="00E30E1F"/>
    <w:rsid w:val="00E31028"/>
    <w:rsid w:val="00E314FD"/>
    <w:rsid w:val="00E31D50"/>
    <w:rsid w:val="00E3233A"/>
    <w:rsid w:val="00E326A7"/>
    <w:rsid w:val="00E334AF"/>
    <w:rsid w:val="00E33BC6"/>
    <w:rsid w:val="00E340AE"/>
    <w:rsid w:val="00E34F71"/>
    <w:rsid w:val="00E35832"/>
    <w:rsid w:val="00E358E1"/>
    <w:rsid w:val="00E35B37"/>
    <w:rsid w:val="00E363C6"/>
    <w:rsid w:val="00E36613"/>
    <w:rsid w:val="00E410EC"/>
    <w:rsid w:val="00E41A4A"/>
    <w:rsid w:val="00E41E8F"/>
    <w:rsid w:val="00E42195"/>
    <w:rsid w:val="00E434EC"/>
    <w:rsid w:val="00E44331"/>
    <w:rsid w:val="00E47931"/>
    <w:rsid w:val="00E47EE0"/>
    <w:rsid w:val="00E503C4"/>
    <w:rsid w:val="00E512A8"/>
    <w:rsid w:val="00E538E8"/>
    <w:rsid w:val="00E54207"/>
    <w:rsid w:val="00E54550"/>
    <w:rsid w:val="00E563B8"/>
    <w:rsid w:val="00E574A4"/>
    <w:rsid w:val="00E57AE9"/>
    <w:rsid w:val="00E57D04"/>
    <w:rsid w:val="00E6048F"/>
    <w:rsid w:val="00E6243C"/>
    <w:rsid w:val="00E64822"/>
    <w:rsid w:val="00E651BA"/>
    <w:rsid w:val="00E65CB6"/>
    <w:rsid w:val="00E66291"/>
    <w:rsid w:val="00E66382"/>
    <w:rsid w:val="00E666F3"/>
    <w:rsid w:val="00E66AE2"/>
    <w:rsid w:val="00E670F1"/>
    <w:rsid w:val="00E6726F"/>
    <w:rsid w:val="00E675BF"/>
    <w:rsid w:val="00E70466"/>
    <w:rsid w:val="00E70E20"/>
    <w:rsid w:val="00E712C8"/>
    <w:rsid w:val="00E71AF9"/>
    <w:rsid w:val="00E72932"/>
    <w:rsid w:val="00E73D27"/>
    <w:rsid w:val="00E743DA"/>
    <w:rsid w:val="00E74693"/>
    <w:rsid w:val="00E76A85"/>
    <w:rsid w:val="00E77B00"/>
    <w:rsid w:val="00E808BE"/>
    <w:rsid w:val="00E8202A"/>
    <w:rsid w:val="00E820FE"/>
    <w:rsid w:val="00E826C5"/>
    <w:rsid w:val="00E82A80"/>
    <w:rsid w:val="00E8418A"/>
    <w:rsid w:val="00E841F3"/>
    <w:rsid w:val="00E844FC"/>
    <w:rsid w:val="00E8455C"/>
    <w:rsid w:val="00E86266"/>
    <w:rsid w:val="00E86E5A"/>
    <w:rsid w:val="00E87564"/>
    <w:rsid w:val="00E91390"/>
    <w:rsid w:val="00E914ED"/>
    <w:rsid w:val="00E91D6E"/>
    <w:rsid w:val="00E91D91"/>
    <w:rsid w:val="00E91E18"/>
    <w:rsid w:val="00E9254F"/>
    <w:rsid w:val="00E93369"/>
    <w:rsid w:val="00E93DDA"/>
    <w:rsid w:val="00E94D0B"/>
    <w:rsid w:val="00E95597"/>
    <w:rsid w:val="00E9600C"/>
    <w:rsid w:val="00E97AC9"/>
    <w:rsid w:val="00EA0EB5"/>
    <w:rsid w:val="00EA1702"/>
    <w:rsid w:val="00EA1C25"/>
    <w:rsid w:val="00EA1CD7"/>
    <w:rsid w:val="00EA26BB"/>
    <w:rsid w:val="00EA2707"/>
    <w:rsid w:val="00EA32E5"/>
    <w:rsid w:val="00EA4062"/>
    <w:rsid w:val="00EA5B59"/>
    <w:rsid w:val="00EA61FE"/>
    <w:rsid w:val="00EA6BAB"/>
    <w:rsid w:val="00EA6BD2"/>
    <w:rsid w:val="00EB09A9"/>
    <w:rsid w:val="00EB1D1F"/>
    <w:rsid w:val="00EB2EC3"/>
    <w:rsid w:val="00EB32AE"/>
    <w:rsid w:val="00EB4898"/>
    <w:rsid w:val="00EB4AA5"/>
    <w:rsid w:val="00EB4FB0"/>
    <w:rsid w:val="00EB61C1"/>
    <w:rsid w:val="00EB7394"/>
    <w:rsid w:val="00EB7737"/>
    <w:rsid w:val="00EC069F"/>
    <w:rsid w:val="00EC1B3E"/>
    <w:rsid w:val="00EC1D7C"/>
    <w:rsid w:val="00EC220A"/>
    <w:rsid w:val="00EC2A17"/>
    <w:rsid w:val="00EC31B7"/>
    <w:rsid w:val="00EC3FDB"/>
    <w:rsid w:val="00EC4076"/>
    <w:rsid w:val="00EC5727"/>
    <w:rsid w:val="00EC59D9"/>
    <w:rsid w:val="00EC5A7B"/>
    <w:rsid w:val="00EC5C78"/>
    <w:rsid w:val="00EC5ED0"/>
    <w:rsid w:val="00EC6083"/>
    <w:rsid w:val="00EC6DD6"/>
    <w:rsid w:val="00ED04A0"/>
    <w:rsid w:val="00ED0591"/>
    <w:rsid w:val="00ED060A"/>
    <w:rsid w:val="00ED0EAC"/>
    <w:rsid w:val="00ED204E"/>
    <w:rsid w:val="00ED23C1"/>
    <w:rsid w:val="00ED47A8"/>
    <w:rsid w:val="00ED4DB4"/>
    <w:rsid w:val="00EE07F2"/>
    <w:rsid w:val="00EE0AD4"/>
    <w:rsid w:val="00EE10A6"/>
    <w:rsid w:val="00EE57EE"/>
    <w:rsid w:val="00EE5E71"/>
    <w:rsid w:val="00EE5F76"/>
    <w:rsid w:val="00EE6547"/>
    <w:rsid w:val="00EE7289"/>
    <w:rsid w:val="00EF0692"/>
    <w:rsid w:val="00EF1B34"/>
    <w:rsid w:val="00EF227B"/>
    <w:rsid w:val="00EF380C"/>
    <w:rsid w:val="00EF44FE"/>
    <w:rsid w:val="00EF76B1"/>
    <w:rsid w:val="00EF79F9"/>
    <w:rsid w:val="00F006FC"/>
    <w:rsid w:val="00F00B58"/>
    <w:rsid w:val="00F011D4"/>
    <w:rsid w:val="00F01392"/>
    <w:rsid w:val="00F01B4E"/>
    <w:rsid w:val="00F028D4"/>
    <w:rsid w:val="00F0297B"/>
    <w:rsid w:val="00F02B06"/>
    <w:rsid w:val="00F03521"/>
    <w:rsid w:val="00F03F13"/>
    <w:rsid w:val="00F042E1"/>
    <w:rsid w:val="00F058DD"/>
    <w:rsid w:val="00F074B2"/>
    <w:rsid w:val="00F102B9"/>
    <w:rsid w:val="00F11021"/>
    <w:rsid w:val="00F11B9C"/>
    <w:rsid w:val="00F11E9F"/>
    <w:rsid w:val="00F133AD"/>
    <w:rsid w:val="00F14A0B"/>
    <w:rsid w:val="00F14B09"/>
    <w:rsid w:val="00F151A2"/>
    <w:rsid w:val="00F15CCF"/>
    <w:rsid w:val="00F16210"/>
    <w:rsid w:val="00F16B4A"/>
    <w:rsid w:val="00F16D3A"/>
    <w:rsid w:val="00F16EAF"/>
    <w:rsid w:val="00F17144"/>
    <w:rsid w:val="00F2009E"/>
    <w:rsid w:val="00F2029D"/>
    <w:rsid w:val="00F20BA7"/>
    <w:rsid w:val="00F23863"/>
    <w:rsid w:val="00F23CA7"/>
    <w:rsid w:val="00F241D9"/>
    <w:rsid w:val="00F25850"/>
    <w:rsid w:val="00F2605F"/>
    <w:rsid w:val="00F26065"/>
    <w:rsid w:val="00F26174"/>
    <w:rsid w:val="00F26DE2"/>
    <w:rsid w:val="00F2795B"/>
    <w:rsid w:val="00F302DD"/>
    <w:rsid w:val="00F30480"/>
    <w:rsid w:val="00F3083F"/>
    <w:rsid w:val="00F30A3B"/>
    <w:rsid w:val="00F32482"/>
    <w:rsid w:val="00F32705"/>
    <w:rsid w:val="00F32B49"/>
    <w:rsid w:val="00F33441"/>
    <w:rsid w:val="00F33AFB"/>
    <w:rsid w:val="00F34A57"/>
    <w:rsid w:val="00F36030"/>
    <w:rsid w:val="00F36827"/>
    <w:rsid w:val="00F37698"/>
    <w:rsid w:val="00F378E0"/>
    <w:rsid w:val="00F41BBA"/>
    <w:rsid w:val="00F41C2E"/>
    <w:rsid w:val="00F423D1"/>
    <w:rsid w:val="00F42FD5"/>
    <w:rsid w:val="00F43E1D"/>
    <w:rsid w:val="00F44CFD"/>
    <w:rsid w:val="00F4527D"/>
    <w:rsid w:val="00F4540F"/>
    <w:rsid w:val="00F4618F"/>
    <w:rsid w:val="00F46E6B"/>
    <w:rsid w:val="00F475B7"/>
    <w:rsid w:val="00F47F24"/>
    <w:rsid w:val="00F50D21"/>
    <w:rsid w:val="00F51164"/>
    <w:rsid w:val="00F51A10"/>
    <w:rsid w:val="00F528EA"/>
    <w:rsid w:val="00F5408D"/>
    <w:rsid w:val="00F55305"/>
    <w:rsid w:val="00F56007"/>
    <w:rsid w:val="00F56835"/>
    <w:rsid w:val="00F60CFE"/>
    <w:rsid w:val="00F61760"/>
    <w:rsid w:val="00F626FD"/>
    <w:rsid w:val="00F62987"/>
    <w:rsid w:val="00F62A39"/>
    <w:rsid w:val="00F63C34"/>
    <w:rsid w:val="00F64718"/>
    <w:rsid w:val="00F64796"/>
    <w:rsid w:val="00F657D3"/>
    <w:rsid w:val="00F65898"/>
    <w:rsid w:val="00F65E5A"/>
    <w:rsid w:val="00F6669E"/>
    <w:rsid w:val="00F71A01"/>
    <w:rsid w:val="00F7202B"/>
    <w:rsid w:val="00F7251E"/>
    <w:rsid w:val="00F7275A"/>
    <w:rsid w:val="00F72C0C"/>
    <w:rsid w:val="00F73935"/>
    <w:rsid w:val="00F74135"/>
    <w:rsid w:val="00F74CFF"/>
    <w:rsid w:val="00F767EC"/>
    <w:rsid w:val="00F76A34"/>
    <w:rsid w:val="00F770AA"/>
    <w:rsid w:val="00F81DFD"/>
    <w:rsid w:val="00F82066"/>
    <w:rsid w:val="00F84C6F"/>
    <w:rsid w:val="00F85431"/>
    <w:rsid w:val="00F909DA"/>
    <w:rsid w:val="00F91327"/>
    <w:rsid w:val="00F9245A"/>
    <w:rsid w:val="00F93BE5"/>
    <w:rsid w:val="00F9515F"/>
    <w:rsid w:val="00F9615D"/>
    <w:rsid w:val="00F96D8C"/>
    <w:rsid w:val="00F96DB0"/>
    <w:rsid w:val="00F96DFE"/>
    <w:rsid w:val="00F97675"/>
    <w:rsid w:val="00FA0513"/>
    <w:rsid w:val="00FA08B7"/>
    <w:rsid w:val="00FA0CED"/>
    <w:rsid w:val="00FA223B"/>
    <w:rsid w:val="00FA251B"/>
    <w:rsid w:val="00FA3553"/>
    <w:rsid w:val="00FA471A"/>
    <w:rsid w:val="00FA587A"/>
    <w:rsid w:val="00FA5E05"/>
    <w:rsid w:val="00FA7ED5"/>
    <w:rsid w:val="00FB0D40"/>
    <w:rsid w:val="00FB1564"/>
    <w:rsid w:val="00FB1B3C"/>
    <w:rsid w:val="00FB29C1"/>
    <w:rsid w:val="00FB4927"/>
    <w:rsid w:val="00FB75CE"/>
    <w:rsid w:val="00FC0084"/>
    <w:rsid w:val="00FC016C"/>
    <w:rsid w:val="00FC18F7"/>
    <w:rsid w:val="00FC1AD8"/>
    <w:rsid w:val="00FC1D32"/>
    <w:rsid w:val="00FC25AF"/>
    <w:rsid w:val="00FC2662"/>
    <w:rsid w:val="00FC29D0"/>
    <w:rsid w:val="00FC2CD9"/>
    <w:rsid w:val="00FC331A"/>
    <w:rsid w:val="00FC3505"/>
    <w:rsid w:val="00FC3B9A"/>
    <w:rsid w:val="00FC533C"/>
    <w:rsid w:val="00FC5E42"/>
    <w:rsid w:val="00FC686F"/>
    <w:rsid w:val="00FD006C"/>
    <w:rsid w:val="00FD1F19"/>
    <w:rsid w:val="00FD1F52"/>
    <w:rsid w:val="00FD2132"/>
    <w:rsid w:val="00FD326C"/>
    <w:rsid w:val="00FD461A"/>
    <w:rsid w:val="00FE034A"/>
    <w:rsid w:val="00FE2DC5"/>
    <w:rsid w:val="00FE300E"/>
    <w:rsid w:val="00FE3567"/>
    <w:rsid w:val="00FE3DA5"/>
    <w:rsid w:val="00FE4094"/>
    <w:rsid w:val="00FE416E"/>
    <w:rsid w:val="00FE45DB"/>
    <w:rsid w:val="00FE781C"/>
    <w:rsid w:val="00FF0151"/>
    <w:rsid w:val="00FF04A3"/>
    <w:rsid w:val="00FF1B28"/>
    <w:rsid w:val="00FF1F7E"/>
    <w:rsid w:val="00FF1F91"/>
    <w:rsid w:val="00FF297D"/>
    <w:rsid w:val="00FF3FE9"/>
    <w:rsid w:val="00FF408A"/>
    <w:rsid w:val="00FF433A"/>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B0837"/>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3"/>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hAnsi="Arial" w:cs="Arial"/>
      <w:kern w:val="0"/>
      <w:sz w:val="32"/>
      <w:szCs w:val="28"/>
      <w:lang w:val="en-GB"/>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Theme="majorEastAsia" w:hAnsi="Arial" w:cs="Arial"/>
      <w:bCs/>
      <w:sz w:val="22"/>
      <w:szCs w:val="24"/>
      <w:lang w:val="en-GB"/>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hAnsi="Arial" w:cs="Arial"/>
      <w:kern w:val="0"/>
      <w:sz w:val="32"/>
      <w:szCs w:val="28"/>
      <w:lang w:val="en-GB"/>
    </w:rPr>
  </w:style>
  <w:style w:type="character" w:customStyle="1" w:styleId="9Char">
    <w:name w:val="제목 9 Char"/>
    <w:aliases w:val="Figure Heading Char,FH Char"/>
    <w:basedOn w:val="a1"/>
    <w:link w:val="9"/>
    <w:rsid w:val="00491D04"/>
    <w:rPr>
      <w:rFonts w:ascii="Arial" w:hAnsi="Arial" w:cs="Arial"/>
      <w:kern w:val="0"/>
      <w:sz w:val="32"/>
      <w:szCs w:val="28"/>
      <w:lang w:val="en-GB"/>
    </w:rPr>
  </w:style>
  <w:style w:type="paragraph" w:styleId="a4">
    <w:name w:val="List Paragraph"/>
    <w:basedOn w:val="a"/>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
    <w:uiPriority w:val="99"/>
    <w:unhideWhenUsed/>
    <w:locked/>
    <w:rsid w:val="004B3531"/>
    <w:pPr>
      <w:tabs>
        <w:tab w:val="center" w:pos="4513"/>
        <w:tab w:val="right" w:pos="9026"/>
      </w:tabs>
      <w:snapToGrid w:val="0"/>
    </w:pPr>
  </w:style>
  <w:style w:type="character" w:customStyle="1" w:styleId="Char">
    <w:name w:val="머리글 Char"/>
    <w:basedOn w:val="a1"/>
    <w:link w:val="a5"/>
    <w:uiPriority w:val="99"/>
    <w:rsid w:val="004B3531"/>
  </w:style>
  <w:style w:type="paragraph" w:styleId="a6">
    <w:name w:val="footer"/>
    <w:basedOn w:val="a"/>
    <w:link w:val="Char0"/>
    <w:uiPriority w:val="99"/>
    <w:unhideWhenUsed/>
    <w:locked/>
    <w:rsid w:val="004B3531"/>
    <w:pPr>
      <w:tabs>
        <w:tab w:val="center" w:pos="4513"/>
        <w:tab w:val="right" w:pos="9026"/>
      </w:tabs>
      <w:snapToGrid w:val="0"/>
    </w:pPr>
  </w:style>
  <w:style w:type="character" w:customStyle="1" w:styleId="Char0">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1"/>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2"/>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2">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iPriority w:val="99"/>
    <w:semiHidden/>
    <w:unhideWhenUsed/>
    <w:locked/>
    <w:rsid w:val="007B263E"/>
    <w:rPr>
      <w:sz w:val="18"/>
      <w:szCs w:val="18"/>
    </w:rPr>
  </w:style>
  <w:style w:type="paragraph" w:styleId="ac">
    <w:name w:val="annotation text"/>
    <w:basedOn w:val="a"/>
    <w:link w:val="Char3"/>
    <w:uiPriority w:val="99"/>
    <w:semiHidden/>
    <w:unhideWhenUsed/>
    <w:locked/>
    <w:rsid w:val="007B263E"/>
    <w:pPr>
      <w:jc w:val="left"/>
    </w:pPr>
  </w:style>
  <w:style w:type="character" w:customStyle="1" w:styleId="Char3">
    <w:name w:val="메모 텍스트 Char"/>
    <w:basedOn w:val="a1"/>
    <w:link w:val="ac"/>
    <w:uiPriority w:val="99"/>
    <w:semiHidden/>
    <w:rsid w:val="007B263E"/>
  </w:style>
  <w:style w:type="paragraph" w:styleId="ad">
    <w:name w:val="annotation subject"/>
    <w:basedOn w:val="ac"/>
    <w:next w:val="ac"/>
    <w:link w:val="Char4"/>
    <w:uiPriority w:val="99"/>
    <w:semiHidden/>
    <w:unhideWhenUsed/>
    <w:locked/>
    <w:rsid w:val="007B263E"/>
    <w:rPr>
      <w:b/>
      <w:bCs/>
    </w:rPr>
  </w:style>
  <w:style w:type="character" w:customStyle="1" w:styleId="Char4">
    <w:name w:val="메모 주제 Char"/>
    <w:basedOn w:val="Char3"/>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5"/>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5">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6F3D3-2036-4346-A114-498F8F0F6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1565</Words>
  <Characters>8923</Characters>
  <Application>Microsoft Office Word</Application>
  <DocSecurity>0</DocSecurity>
  <Lines>74</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3</cp:revision>
  <cp:lastPrinted>2013-10-30T13:46:00Z</cp:lastPrinted>
  <dcterms:created xsi:type="dcterms:W3CDTF">2017-05-05T11:09:00Z</dcterms:created>
  <dcterms:modified xsi:type="dcterms:W3CDTF">2017-05-05T11:30:00Z</dcterms:modified>
</cp:coreProperties>
</file>